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596" w:rsidRDefault="00F81596" w:rsidP="00575B93">
      <w:pPr>
        <w:spacing w:after="0" w:line="240" w:lineRule="auto"/>
        <w:rPr>
          <w:rFonts w:ascii="Times New Roman" w:hAnsi="Times New Roman"/>
          <w:b/>
          <w:sz w:val="24"/>
          <w:szCs w:val="24"/>
        </w:rPr>
      </w:pPr>
    </w:p>
    <w:p w:rsidR="00F81596" w:rsidRDefault="00F81596" w:rsidP="008E2E5B">
      <w:pPr>
        <w:spacing w:after="0" w:line="240" w:lineRule="auto"/>
        <w:jc w:val="center"/>
        <w:rPr>
          <w:rFonts w:ascii="Times New Roman" w:hAnsi="Times New Roman"/>
          <w:b/>
          <w:sz w:val="24"/>
          <w:szCs w:val="24"/>
        </w:rPr>
      </w:pPr>
    </w:p>
    <w:p w:rsidR="00F81596" w:rsidRDefault="00F81596" w:rsidP="003C432C">
      <w:pPr>
        <w:spacing w:after="0" w:line="240" w:lineRule="auto"/>
        <w:ind w:left="4248" w:firstLine="708"/>
        <w:rPr>
          <w:rFonts w:ascii="Times New Roman" w:hAnsi="Times New Roman"/>
          <w:b/>
          <w:sz w:val="24"/>
          <w:szCs w:val="24"/>
        </w:rPr>
      </w:pPr>
      <w:r>
        <w:rPr>
          <w:rFonts w:ascii="Times New Roman" w:hAnsi="Times New Roman"/>
          <w:b/>
          <w:sz w:val="24"/>
          <w:szCs w:val="24"/>
        </w:rPr>
        <w:t xml:space="preserve">Утверждено </w:t>
      </w:r>
    </w:p>
    <w:p w:rsidR="00F81596" w:rsidRDefault="00F81596" w:rsidP="00886637">
      <w:pPr>
        <w:spacing w:after="0" w:line="240" w:lineRule="auto"/>
        <w:ind w:left="4248" w:firstLine="708"/>
        <w:rPr>
          <w:rFonts w:ascii="Times New Roman" w:hAnsi="Times New Roman"/>
          <w:b/>
          <w:sz w:val="24"/>
          <w:szCs w:val="24"/>
        </w:rPr>
      </w:pPr>
      <w:r>
        <w:rPr>
          <w:rFonts w:ascii="Times New Roman" w:hAnsi="Times New Roman"/>
          <w:b/>
          <w:sz w:val="24"/>
          <w:szCs w:val="24"/>
        </w:rPr>
        <w:t xml:space="preserve">приказом директора ФИЦ КазНЦ РАН </w:t>
      </w:r>
    </w:p>
    <w:p w:rsidR="00F81596" w:rsidRDefault="00F81596" w:rsidP="003C432C">
      <w:pPr>
        <w:spacing w:after="0" w:line="240" w:lineRule="auto"/>
        <w:ind w:left="4248" w:firstLine="708"/>
        <w:rPr>
          <w:rFonts w:ascii="Times New Roman" w:hAnsi="Times New Roman"/>
          <w:b/>
          <w:sz w:val="24"/>
          <w:szCs w:val="24"/>
        </w:rPr>
      </w:pPr>
      <w:r>
        <w:rPr>
          <w:rFonts w:ascii="Times New Roman" w:hAnsi="Times New Roman"/>
          <w:b/>
          <w:sz w:val="24"/>
          <w:szCs w:val="24"/>
        </w:rPr>
        <w:t xml:space="preserve">от 22 марта </w:t>
      </w:r>
      <w:smartTag w:uri="urn:schemas-microsoft-com:office:smarttags" w:element="metricconverter">
        <w:smartTagPr>
          <w:attr w:name="ProductID" w:val="2018 г"/>
        </w:smartTagPr>
        <w:r>
          <w:rPr>
            <w:rFonts w:ascii="Times New Roman" w:hAnsi="Times New Roman"/>
            <w:b/>
            <w:sz w:val="24"/>
            <w:szCs w:val="24"/>
          </w:rPr>
          <w:t>2018 г</w:t>
        </w:r>
      </w:smartTag>
      <w:r>
        <w:rPr>
          <w:rFonts w:ascii="Times New Roman" w:hAnsi="Times New Roman"/>
          <w:b/>
          <w:sz w:val="24"/>
          <w:szCs w:val="24"/>
        </w:rPr>
        <w:t>. № 51</w:t>
      </w:r>
    </w:p>
    <w:p w:rsidR="00F81596" w:rsidRDefault="00F81596" w:rsidP="008E2E5B">
      <w:pPr>
        <w:spacing w:after="0" w:line="240" w:lineRule="auto"/>
        <w:jc w:val="center"/>
        <w:rPr>
          <w:rFonts w:ascii="Times New Roman" w:hAnsi="Times New Roman"/>
          <w:b/>
          <w:sz w:val="24"/>
          <w:szCs w:val="24"/>
        </w:rPr>
      </w:pPr>
    </w:p>
    <w:p w:rsidR="00F81596" w:rsidRDefault="00F81596" w:rsidP="008E2E5B">
      <w:pPr>
        <w:spacing w:after="0" w:line="240" w:lineRule="auto"/>
        <w:jc w:val="center"/>
        <w:rPr>
          <w:rFonts w:ascii="Times New Roman" w:hAnsi="Times New Roman"/>
          <w:b/>
          <w:sz w:val="24"/>
          <w:szCs w:val="24"/>
        </w:rPr>
      </w:pPr>
    </w:p>
    <w:p w:rsidR="00F81596" w:rsidRDefault="00F81596" w:rsidP="008E2E5B">
      <w:pPr>
        <w:spacing w:after="0" w:line="240" w:lineRule="auto"/>
        <w:jc w:val="center"/>
        <w:rPr>
          <w:rFonts w:ascii="Times New Roman" w:hAnsi="Times New Roman"/>
          <w:b/>
          <w:sz w:val="24"/>
          <w:szCs w:val="24"/>
        </w:rPr>
      </w:pPr>
    </w:p>
    <w:p w:rsidR="00F81596" w:rsidRPr="006C2B14" w:rsidRDefault="00F81596" w:rsidP="008E2E5B">
      <w:pPr>
        <w:spacing w:after="0" w:line="240" w:lineRule="auto"/>
        <w:jc w:val="center"/>
        <w:rPr>
          <w:rFonts w:ascii="Times New Roman" w:hAnsi="Times New Roman"/>
          <w:b/>
          <w:sz w:val="24"/>
          <w:szCs w:val="24"/>
        </w:rPr>
      </w:pPr>
      <w:r w:rsidRPr="006C2B14">
        <w:rPr>
          <w:rFonts w:ascii="Times New Roman" w:hAnsi="Times New Roman"/>
          <w:b/>
          <w:sz w:val="24"/>
          <w:szCs w:val="24"/>
        </w:rPr>
        <w:t>И Н С Т Р У К Ц И Я</w:t>
      </w:r>
    </w:p>
    <w:p w:rsidR="00F81596" w:rsidRDefault="00F81596" w:rsidP="008E2E5B">
      <w:pPr>
        <w:spacing w:after="0" w:line="240" w:lineRule="auto"/>
        <w:jc w:val="center"/>
        <w:rPr>
          <w:rFonts w:ascii="Times New Roman" w:hAnsi="Times New Roman"/>
          <w:b/>
          <w:sz w:val="24"/>
          <w:szCs w:val="24"/>
        </w:rPr>
      </w:pPr>
      <w:r w:rsidRPr="006C2B14">
        <w:rPr>
          <w:rFonts w:ascii="Times New Roman" w:hAnsi="Times New Roman"/>
          <w:b/>
          <w:sz w:val="24"/>
          <w:szCs w:val="24"/>
        </w:rPr>
        <w:t xml:space="preserve">по проведению в ФИЦ КазНЦ РАН экспертизы </w:t>
      </w:r>
      <w:r w:rsidRPr="00066EA0">
        <w:rPr>
          <w:rFonts w:ascii="Times New Roman" w:hAnsi="Times New Roman"/>
          <w:b/>
          <w:sz w:val="24"/>
          <w:szCs w:val="24"/>
        </w:rPr>
        <w:t xml:space="preserve">материальных объектов, созданных в результате научной </w:t>
      </w:r>
      <w:r w:rsidRPr="00231F80">
        <w:rPr>
          <w:rFonts w:ascii="Times New Roman" w:hAnsi="Times New Roman"/>
          <w:b/>
          <w:sz w:val="24"/>
          <w:szCs w:val="24"/>
        </w:rPr>
        <w:t>деятельности, предназначенных для передачи за границу, а также проектов соглашений о международном</w:t>
      </w:r>
      <w:r>
        <w:rPr>
          <w:rFonts w:ascii="Times New Roman" w:hAnsi="Times New Roman"/>
          <w:b/>
          <w:sz w:val="24"/>
          <w:szCs w:val="24"/>
        </w:rPr>
        <w:t xml:space="preserve"> сотрудничестве </w:t>
      </w:r>
    </w:p>
    <w:p w:rsidR="00F81596" w:rsidRPr="000F7F11" w:rsidRDefault="00F81596" w:rsidP="008E2E5B">
      <w:pPr>
        <w:spacing w:after="0" w:line="240" w:lineRule="auto"/>
        <w:jc w:val="center"/>
        <w:rPr>
          <w:rFonts w:ascii="Times New Roman" w:hAnsi="Times New Roman"/>
          <w:sz w:val="24"/>
          <w:szCs w:val="24"/>
        </w:rPr>
      </w:pPr>
    </w:p>
    <w:p w:rsidR="00F81596" w:rsidRDefault="00F81596" w:rsidP="008E2E5B">
      <w:pPr>
        <w:spacing w:after="0" w:line="240" w:lineRule="auto"/>
        <w:jc w:val="center"/>
        <w:rPr>
          <w:rFonts w:ascii="Times New Roman" w:hAnsi="Times New Roman"/>
          <w:i/>
          <w:sz w:val="24"/>
          <w:szCs w:val="24"/>
        </w:rPr>
      </w:pPr>
      <w:r w:rsidRPr="000F7F11">
        <w:rPr>
          <w:rFonts w:ascii="Times New Roman" w:hAnsi="Times New Roman"/>
          <w:i/>
          <w:sz w:val="24"/>
          <w:szCs w:val="24"/>
        </w:rPr>
        <w:t>с изменениями, в ред. Приказа ФИЦ КазНЦ РАН от 03.04.2019 №</w:t>
      </w:r>
      <w:r>
        <w:rPr>
          <w:rFonts w:ascii="Times New Roman" w:hAnsi="Times New Roman"/>
          <w:i/>
          <w:sz w:val="24"/>
          <w:szCs w:val="24"/>
        </w:rPr>
        <w:t xml:space="preserve"> </w:t>
      </w:r>
      <w:r w:rsidRPr="000F7F11">
        <w:rPr>
          <w:rFonts w:ascii="Times New Roman" w:hAnsi="Times New Roman"/>
          <w:i/>
          <w:sz w:val="24"/>
          <w:szCs w:val="24"/>
        </w:rPr>
        <w:t>55</w:t>
      </w:r>
    </w:p>
    <w:p w:rsidR="00F81596" w:rsidRPr="000F7F11" w:rsidRDefault="00F81596" w:rsidP="008E2E5B">
      <w:pPr>
        <w:spacing w:after="0" w:line="240" w:lineRule="auto"/>
        <w:jc w:val="center"/>
        <w:rPr>
          <w:rFonts w:ascii="Times New Roman" w:hAnsi="Times New Roman"/>
          <w:i/>
          <w:sz w:val="24"/>
          <w:szCs w:val="24"/>
        </w:rPr>
      </w:pPr>
    </w:p>
    <w:p w:rsidR="00F81596" w:rsidRPr="00886637" w:rsidRDefault="00F81596" w:rsidP="00575B93">
      <w:pPr>
        <w:pStyle w:val="ListParagraph"/>
        <w:numPr>
          <w:ilvl w:val="0"/>
          <w:numId w:val="3"/>
        </w:numPr>
        <w:jc w:val="center"/>
        <w:rPr>
          <w:b/>
          <w:sz w:val="24"/>
          <w:szCs w:val="24"/>
          <w:lang w:val="en-US"/>
        </w:rPr>
      </w:pPr>
      <w:r w:rsidRPr="00886637">
        <w:rPr>
          <w:b/>
          <w:sz w:val="24"/>
          <w:szCs w:val="24"/>
        </w:rPr>
        <w:t>Общие положения</w:t>
      </w:r>
    </w:p>
    <w:p w:rsidR="00F81596" w:rsidRPr="00886637" w:rsidRDefault="00F81596" w:rsidP="00886637">
      <w:pPr>
        <w:pStyle w:val="ListParagraph"/>
        <w:ind w:left="720"/>
        <w:rPr>
          <w:b/>
          <w:sz w:val="24"/>
          <w:szCs w:val="24"/>
          <w:lang w:val="en-US"/>
        </w:rPr>
      </w:pPr>
    </w:p>
    <w:p w:rsidR="00F81596" w:rsidRDefault="00F81596" w:rsidP="00655062">
      <w:pPr>
        <w:spacing w:after="0" w:line="240" w:lineRule="auto"/>
        <w:ind w:firstLine="708"/>
        <w:jc w:val="both"/>
        <w:rPr>
          <w:rFonts w:ascii="Times New Roman" w:hAnsi="Times New Roman"/>
          <w:sz w:val="24"/>
          <w:szCs w:val="24"/>
        </w:rPr>
      </w:pPr>
      <w:r w:rsidRPr="008E2E5B">
        <w:rPr>
          <w:rFonts w:ascii="Times New Roman" w:hAnsi="Times New Roman"/>
          <w:sz w:val="24"/>
          <w:szCs w:val="24"/>
        </w:rPr>
        <w:t xml:space="preserve">1.1. </w:t>
      </w:r>
      <w:r>
        <w:rPr>
          <w:rFonts w:ascii="Times New Roman" w:hAnsi="Times New Roman"/>
          <w:sz w:val="24"/>
          <w:szCs w:val="24"/>
        </w:rPr>
        <w:t>«</w:t>
      </w:r>
      <w:r w:rsidRPr="008E2E5B">
        <w:rPr>
          <w:rFonts w:ascii="Times New Roman" w:hAnsi="Times New Roman"/>
          <w:sz w:val="24"/>
          <w:szCs w:val="24"/>
        </w:rPr>
        <w:t xml:space="preserve">Инструкция </w:t>
      </w:r>
      <w:r w:rsidRPr="00637803">
        <w:rPr>
          <w:rFonts w:ascii="Times New Roman" w:hAnsi="Times New Roman"/>
          <w:sz w:val="24"/>
          <w:szCs w:val="24"/>
        </w:rPr>
        <w:t xml:space="preserve">по проведению в ФИЦ КазНЦ РАН экспертизы материальных объектов, созданных в результате научной деятельности, предназначенных для передачи за границу, а также проектов соглашений о международном сотрудничестве </w:t>
      </w:r>
      <w:r>
        <w:rPr>
          <w:rFonts w:ascii="Times New Roman" w:hAnsi="Times New Roman"/>
          <w:sz w:val="24"/>
          <w:szCs w:val="24"/>
        </w:rPr>
        <w:t>(далее – И</w:t>
      </w:r>
      <w:r>
        <w:rPr>
          <w:rFonts w:ascii="Times New Roman" w:hAnsi="Times New Roman"/>
          <w:sz w:val="24"/>
          <w:szCs w:val="24"/>
        </w:rPr>
        <w:t>н</w:t>
      </w:r>
      <w:r>
        <w:rPr>
          <w:rFonts w:ascii="Times New Roman" w:hAnsi="Times New Roman"/>
          <w:sz w:val="24"/>
          <w:szCs w:val="24"/>
        </w:rPr>
        <w:t xml:space="preserve">струкция по экспортному контролю, Инструкция) </w:t>
      </w:r>
      <w:r w:rsidRPr="00637803">
        <w:rPr>
          <w:rFonts w:ascii="Times New Roman" w:hAnsi="Times New Roman"/>
          <w:sz w:val="24"/>
          <w:szCs w:val="24"/>
        </w:rPr>
        <w:t>определяет</w:t>
      </w:r>
      <w:r w:rsidRPr="008E2E5B">
        <w:rPr>
          <w:rFonts w:ascii="Times New Roman" w:hAnsi="Times New Roman"/>
          <w:sz w:val="24"/>
          <w:szCs w:val="24"/>
        </w:rPr>
        <w:t xml:space="preserve"> обязательный для всех </w:t>
      </w:r>
      <w:r w:rsidRPr="00670559">
        <w:rPr>
          <w:rFonts w:ascii="Times New Roman" w:hAnsi="Times New Roman"/>
          <w:sz w:val="24"/>
          <w:szCs w:val="24"/>
        </w:rPr>
        <w:t>н</w:t>
      </w:r>
      <w:r w:rsidRPr="00670559">
        <w:rPr>
          <w:rFonts w:ascii="Times New Roman" w:hAnsi="Times New Roman"/>
          <w:sz w:val="24"/>
          <w:szCs w:val="24"/>
        </w:rPr>
        <w:t>а</w:t>
      </w:r>
      <w:r w:rsidRPr="00670559">
        <w:rPr>
          <w:rFonts w:ascii="Times New Roman" w:hAnsi="Times New Roman"/>
          <w:sz w:val="24"/>
          <w:szCs w:val="24"/>
        </w:rPr>
        <w:t>учных</w:t>
      </w:r>
      <w:r>
        <w:rPr>
          <w:rFonts w:ascii="Times New Roman" w:hAnsi="Times New Roman"/>
          <w:sz w:val="24"/>
          <w:szCs w:val="24"/>
        </w:rPr>
        <w:t xml:space="preserve"> сотрудников </w:t>
      </w:r>
      <w:r w:rsidRPr="008E2E5B">
        <w:rPr>
          <w:rFonts w:ascii="Times New Roman" w:hAnsi="Times New Roman"/>
          <w:sz w:val="24"/>
          <w:szCs w:val="24"/>
        </w:rPr>
        <w:t>Федерального государственного бюджетного учреждения</w:t>
      </w:r>
      <w:r>
        <w:rPr>
          <w:rFonts w:ascii="Times New Roman" w:hAnsi="Times New Roman"/>
          <w:sz w:val="24"/>
          <w:szCs w:val="24"/>
        </w:rPr>
        <w:t xml:space="preserve"> науки</w:t>
      </w:r>
      <w:r w:rsidRPr="008E2E5B">
        <w:rPr>
          <w:rFonts w:ascii="Times New Roman" w:hAnsi="Times New Roman"/>
          <w:sz w:val="24"/>
          <w:szCs w:val="24"/>
        </w:rPr>
        <w:t xml:space="preserve"> «Ф</w:t>
      </w:r>
      <w:r w:rsidRPr="008E2E5B">
        <w:rPr>
          <w:rFonts w:ascii="Times New Roman" w:hAnsi="Times New Roman"/>
          <w:sz w:val="24"/>
          <w:szCs w:val="24"/>
        </w:rPr>
        <w:t>е</w:t>
      </w:r>
      <w:r w:rsidRPr="008E2E5B">
        <w:rPr>
          <w:rFonts w:ascii="Times New Roman" w:hAnsi="Times New Roman"/>
          <w:sz w:val="24"/>
          <w:szCs w:val="24"/>
        </w:rPr>
        <w:t>деральный исследовательский центр «К</w:t>
      </w:r>
      <w:r>
        <w:rPr>
          <w:rFonts w:ascii="Times New Roman" w:hAnsi="Times New Roman"/>
          <w:sz w:val="24"/>
          <w:szCs w:val="24"/>
        </w:rPr>
        <w:t xml:space="preserve">азанский </w:t>
      </w:r>
      <w:r w:rsidRPr="008E2E5B">
        <w:rPr>
          <w:rFonts w:ascii="Times New Roman" w:hAnsi="Times New Roman"/>
          <w:sz w:val="24"/>
          <w:szCs w:val="24"/>
        </w:rPr>
        <w:t>научный центр Российской академии н</w:t>
      </w:r>
      <w:r w:rsidRPr="008E2E5B">
        <w:rPr>
          <w:rFonts w:ascii="Times New Roman" w:hAnsi="Times New Roman"/>
          <w:sz w:val="24"/>
          <w:szCs w:val="24"/>
        </w:rPr>
        <w:t>а</w:t>
      </w:r>
      <w:r w:rsidRPr="008E2E5B">
        <w:rPr>
          <w:rFonts w:ascii="Times New Roman" w:hAnsi="Times New Roman"/>
          <w:sz w:val="24"/>
          <w:szCs w:val="24"/>
        </w:rPr>
        <w:t>ук» (далее – ФИЦ К</w:t>
      </w:r>
      <w:r>
        <w:rPr>
          <w:rFonts w:ascii="Times New Roman" w:hAnsi="Times New Roman"/>
          <w:sz w:val="24"/>
          <w:szCs w:val="24"/>
        </w:rPr>
        <w:t>аз</w:t>
      </w:r>
      <w:r w:rsidRPr="008E2E5B">
        <w:rPr>
          <w:rFonts w:ascii="Times New Roman" w:hAnsi="Times New Roman"/>
          <w:sz w:val="24"/>
          <w:szCs w:val="24"/>
        </w:rPr>
        <w:t>НЦ РАН,</w:t>
      </w:r>
      <w:r>
        <w:rPr>
          <w:rFonts w:ascii="Times New Roman" w:hAnsi="Times New Roman"/>
          <w:sz w:val="24"/>
          <w:szCs w:val="24"/>
        </w:rPr>
        <w:t xml:space="preserve"> </w:t>
      </w:r>
      <w:r w:rsidRPr="00670559">
        <w:rPr>
          <w:rFonts w:ascii="Times New Roman" w:hAnsi="Times New Roman"/>
          <w:sz w:val="24"/>
          <w:szCs w:val="24"/>
        </w:rPr>
        <w:t>ФИЦ,</w:t>
      </w:r>
      <w:r>
        <w:rPr>
          <w:rFonts w:ascii="Times New Roman" w:hAnsi="Times New Roman"/>
          <w:sz w:val="24"/>
          <w:szCs w:val="24"/>
        </w:rPr>
        <w:t xml:space="preserve"> </w:t>
      </w:r>
      <w:r w:rsidRPr="008E2E5B">
        <w:rPr>
          <w:rFonts w:ascii="Times New Roman" w:hAnsi="Times New Roman"/>
          <w:sz w:val="24"/>
          <w:szCs w:val="24"/>
        </w:rPr>
        <w:t>Центр</w:t>
      </w:r>
      <w:r w:rsidRPr="00670559">
        <w:rPr>
          <w:rFonts w:ascii="Times New Roman" w:hAnsi="Times New Roman"/>
          <w:sz w:val="24"/>
          <w:szCs w:val="24"/>
        </w:rPr>
        <w:t>)</w:t>
      </w:r>
      <w:r w:rsidRPr="008E2E5B">
        <w:rPr>
          <w:rFonts w:ascii="Times New Roman" w:hAnsi="Times New Roman"/>
          <w:sz w:val="24"/>
          <w:szCs w:val="24"/>
        </w:rPr>
        <w:t xml:space="preserve"> порядок проведения предварительн</w:t>
      </w:r>
      <w:r>
        <w:rPr>
          <w:rFonts w:ascii="Times New Roman" w:hAnsi="Times New Roman"/>
          <w:sz w:val="24"/>
          <w:szCs w:val="24"/>
        </w:rPr>
        <w:t>ой иде</w:t>
      </w:r>
      <w:r>
        <w:rPr>
          <w:rFonts w:ascii="Times New Roman" w:hAnsi="Times New Roman"/>
          <w:sz w:val="24"/>
          <w:szCs w:val="24"/>
        </w:rPr>
        <w:t>н</w:t>
      </w:r>
      <w:r>
        <w:rPr>
          <w:rFonts w:ascii="Times New Roman" w:hAnsi="Times New Roman"/>
          <w:sz w:val="24"/>
          <w:szCs w:val="24"/>
        </w:rPr>
        <w:t>тификационной экспертизы, в</w:t>
      </w:r>
      <w:r w:rsidRPr="008E2E5B">
        <w:rPr>
          <w:rFonts w:ascii="Times New Roman" w:hAnsi="Times New Roman"/>
          <w:sz w:val="24"/>
          <w:szCs w:val="24"/>
        </w:rPr>
        <w:t xml:space="preserve"> целях экспортного контроля. </w:t>
      </w:r>
    </w:p>
    <w:p w:rsidR="00F81596" w:rsidRDefault="00F81596" w:rsidP="00655062">
      <w:pPr>
        <w:spacing w:after="0" w:line="240" w:lineRule="auto"/>
        <w:ind w:firstLine="708"/>
        <w:jc w:val="both"/>
        <w:rPr>
          <w:rFonts w:ascii="Times New Roman" w:hAnsi="Times New Roman"/>
          <w:sz w:val="24"/>
          <w:szCs w:val="24"/>
        </w:rPr>
      </w:pPr>
    </w:p>
    <w:p w:rsidR="00F81596" w:rsidRDefault="00F81596" w:rsidP="00655062">
      <w:pPr>
        <w:spacing w:after="0" w:line="240" w:lineRule="auto"/>
        <w:ind w:firstLine="708"/>
        <w:jc w:val="both"/>
        <w:rPr>
          <w:rFonts w:ascii="Times New Roman" w:hAnsi="Times New Roman"/>
          <w:sz w:val="24"/>
          <w:szCs w:val="24"/>
        </w:rPr>
      </w:pPr>
      <w:r w:rsidRPr="008E2E5B">
        <w:rPr>
          <w:rFonts w:ascii="Times New Roman" w:hAnsi="Times New Roman"/>
          <w:sz w:val="24"/>
          <w:szCs w:val="24"/>
        </w:rPr>
        <w:t xml:space="preserve">1.2. Инструкция разработана в соответствии с: </w:t>
      </w:r>
    </w:p>
    <w:p w:rsidR="00F81596" w:rsidRDefault="00F81596" w:rsidP="00655062">
      <w:pPr>
        <w:spacing w:after="0" w:line="240" w:lineRule="auto"/>
        <w:ind w:firstLine="708"/>
        <w:jc w:val="both"/>
        <w:rPr>
          <w:rFonts w:ascii="Times New Roman" w:hAnsi="Times New Roman"/>
          <w:sz w:val="24"/>
          <w:szCs w:val="24"/>
        </w:rPr>
      </w:pPr>
      <w:r w:rsidRPr="008E2E5B">
        <w:rPr>
          <w:rFonts w:ascii="Times New Roman" w:hAnsi="Times New Roman"/>
          <w:sz w:val="24"/>
          <w:szCs w:val="24"/>
        </w:rPr>
        <w:t>– Федеральным законом от 18.07.1999 № 183-ФЗ «Об экспортном контроле»; – п</w:t>
      </w:r>
      <w:r w:rsidRPr="008E2E5B">
        <w:rPr>
          <w:rFonts w:ascii="Times New Roman" w:hAnsi="Times New Roman"/>
          <w:sz w:val="24"/>
          <w:szCs w:val="24"/>
        </w:rPr>
        <w:t>о</w:t>
      </w:r>
      <w:r w:rsidRPr="008E2E5B">
        <w:rPr>
          <w:rFonts w:ascii="Times New Roman" w:hAnsi="Times New Roman"/>
          <w:sz w:val="24"/>
          <w:szCs w:val="24"/>
        </w:rPr>
        <w:t>становлением Правительства Российской Федерации от 21.06.2001 № 477 «О системе н</w:t>
      </w:r>
      <w:r w:rsidRPr="008E2E5B">
        <w:rPr>
          <w:rFonts w:ascii="Times New Roman" w:hAnsi="Times New Roman"/>
          <w:sz w:val="24"/>
          <w:szCs w:val="24"/>
        </w:rPr>
        <w:t>е</w:t>
      </w:r>
      <w:r w:rsidRPr="008E2E5B">
        <w:rPr>
          <w:rFonts w:ascii="Times New Roman" w:hAnsi="Times New Roman"/>
          <w:sz w:val="24"/>
          <w:szCs w:val="24"/>
        </w:rPr>
        <w:t>зависимой идентификационной экспертизы товаров и технологий, проводимой в целях экспортного контроля»;</w:t>
      </w:r>
    </w:p>
    <w:p w:rsidR="00F81596" w:rsidRDefault="00F81596" w:rsidP="00EB18E3">
      <w:pPr>
        <w:spacing w:after="0" w:line="240" w:lineRule="auto"/>
        <w:ind w:firstLine="708"/>
        <w:jc w:val="both"/>
        <w:rPr>
          <w:rFonts w:ascii="Times New Roman" w:hAnsi="Times New Roman"/>
          <w:sz w:val="24"/>
          <w:szCs w:val="24"/>
        </w:rPr>
      </w:pPr>
      <w:r w:rsidRPr="008E2E5B">
        <w:rPr>
          <w:rFonts w:ascii="Times New Roman" w:hAnsi="Times New Roman"/>
          <w:sz w:val="24"/>
          <w:szCs w:val="24"/>
        </w:rPr>
        <w:t>– постановлением Правительства Российской Федерации от 21.06.2016 № 565 «О порядке идентификации контролируемых товаров и технологий, форме идентификацио</w:t>
      </w:r>
      <w:r w:rsidRPr="008E2E5B">
        <w:rPr>
          <w:rFonts w:ascii="Times New Roman" w:hAnsi="Times New Roman"/>
          <w:sz w:val="24"/>
          <w:szCs w:val="24"/>
        </w:rPr>
        <w:t>н</w:t>
      </w:r>
      <w:r w:rsidRPr="008E2E5B">
        <w:rPr>
          <w:rFonts w:ascii="Times New Roman" w:hAnsi="Times New Roman"/>
          <w:sz w:val="24"/>
          <w:szCs w:val="24"/>
        </w:rPr>
        <w:t>ного заключе</w:t>
      </w:r>
      <w:r>
        <w:rPr>
          <w:rFonts w:ascii="Times New Roman" w:hAnsi="Times New Roman"/>
          <w:sz w:val="24"/>
          <w:szCs w:val="24"/>
        </w:rPr>
        <w:t>ния и правилах его заполнения»;</w:t>
      </w:r>
    </w:p>
    <w:p w:rsidR="00F81596" w:rsidRDefault="00F81596" w:rsidP="00EB18E3">
      <w:pPr>
        <w:spacing w:after="0" w:line="240" w:lineRule="auto"/>
        <w:ind w:firstLine="708"/>
        <w:jc w:val="both"/>
        <w:rPr>
          <w:rFonts w:ascii="Times New Roman" w:hAnsi="Times New Roman"/>
          <w:sz w:val="24"/>
          <w:szCs w:val="24"/>
        </w:rPr>
      </w:pPr>
      <w:r w:rsidRPr="00C223A8">
        <w:rPr>
          <w:rFonts w:ascii="Times New Roman" w:hAnsi="Times New Roman"/>
          <w:sz w:val="24"/>
          <w:szCs w:val="24"/>
        </w:rPr>
        <w:t>– Типовой методической инструкцией по проведению экспертизы научно- технич</w:t>
      </w:r>
      <w:r w:rsidRPr="00C223A8">
        <w:rPr>
          <w:rFonts w:ascii="Times New Roman" w:hAnsi="Times New Roman"/>
          <w:sz w:val="24"/>
          <w:szCs w:val="24"/>
        </w:rPr>
        <w:t>е</w:t>
      </w:r>
      <w:r w:rsidRPr="00C223A8">
        <w:rPr>
          <w:rFonts w:ascii="Times New Roman" w:hAnsi="Times New Roman"/>
          <w:sz w:val="24"/>
          <w:szCs w:val="24"/>
        </w:rPr>
        <w:t>ских материалов, подготовленных к открытому опубликованию, обладающих признаками контролируемых технологий, одобренной Комиссией по экспортному контролю Росси</w:t>
      </w:r>
      <w:r w:rsidRPr="00C223A8">
        <w:rPr>
          <w:rFonts w:ascii="Times New Roman" w:hAnsi="Times New Roman"/>
          <w:sz w:val="24"/>
          <w:szCs w:val="24"/>
        </w:rPr>
        <w:t>й</w:t>
      </w:r>
      <w:r w:rsidRPr="00C223A8">
        <w:rPr>
          <w:rFonts w:ascii="Times New Roman" w:hAnsi="Times New Roman"/>
          <w:sz w:val="24"/>
          <w:szCs w:val="24"/>
        </w:rPr>
        <w:t>ской Федерации (протокол от 03.04.2014 № 1</w:t>
      </w:r>
      <w:r w:rsidRPr="00C223A8">
        <w:rPr>
          <w:rFonts w:ascii="Times New Roman" w:hAnsi="Times New Roman"/>
          <w:i/>
          <w:sz w:val="24"/>
          <w:szCs w:val="24"/>
        </w:rPr>
        <w:t>).</w:t>
      </w:r>
    </w:p>
    <w:p w:rsidR="00F81596" w:rsidRDefault="00F81596" w:rsidP="00655062">
      <w:pPr>
        <w:spacing w:after="0" w:line="240" w:lineRule="auto"/>
        <w:ind w:firstLine="708"/>
        <w:jc w:val="both"/>
        <w:rPr>
          <w:rFonts w:ascii="Times New Roman" w:hAnsi="Times New Roman"/>
          <w:sz w:val="24"/>
          <w:szCs w:val="24"/>
        </w:rPr>
      </w:pPr>
    </w:p>
    <w:p w:rsidR="00F81596" w:rsidRDefault="00F81596" w:rsidP="008E2E5B">
      <w:pPr>
        <w:spacing w:after="0" w:line="240" w:lineRule="auto"/>
        <w:ind w:firstLine="708"/>
        <w:rPr>
          <w:rFonts w:ascii="Times New Roman" w:hAnsi="Times New Roman"/>
          <w:sz w:val="24"/>
          <w:szCs w:val="24"/>
        </w:rPr>
      </w:pPr>
      <w:r w:rsidRPr="008E2E5B">
        <w:rPr>
          <w:rFonts w:ascii="Times New Roman" w:hAnsi="Times New Roman"/>
          <w:sz w:val="24"/>
          <w:szCs w:val="24"/>
        </w:rPr>
        <w:t xml:space="preserve">1.3. Порядок, определяемый Инструкцией, разработан </w:t>
      </w:r>
      <w:r>
        <w:rPr>
          <w:rFonts w:ascii="Times New Roman" w:hAnsi="Times New Roman"/>
          <w:sz w:val="24"/>
          <w:szCs w:val="24"/>
        </w:rPr>
        <w:t>в целях</w:t>
      </w:r>
      <w:r w:rsidRPr="008E2E5B">
        <w:rPr>
          <w:rFonts w:ascii="Times New Roman" w:hAnsi="Times New Roman"/>
          <w:sz w:val="24"/>
          <w:szCs w:val="24"/>
        </w:rPr>
        <w:t xml:space="preserve">: </w:t>
      </w:r>
    </w:p>
    <w:p w:rsidR="00F81596" w:rsidRDefault="00F81596" w:rsidP="00655062">
      <w:pPr>
        <w:spacing w:after="0" w:line="240" w:lineRule="auto"/>
        <w:ind w:firstLine="708"/>
        <w:jc w:val="both"/>
        <w:rPr>
          <w:rFonts w:ascii="Times New Roman" w:hAnsi="Times New Roman"/>
          <w:sz w:val="24"/>
          <w:szCs w:val="24"/>
        </w:rPr>
      </w:pPr>
      <w:r w:rsidRPr="008E2E5B">
        <w:rPr>
          <w:rFonts w:ascii="Times New Roman" w:hAnsi="Times New Roman"/>
          <w:sz w:val="24"/>
          <w:szCs w:val="24"/>
        </w:rPr>
        <w:t>а) предотвращения несанкционированного разглашения работниками Центра св</w:t>
      </w:r>
      <w:r w:rsidRPr="008E2E5B">
        <w:rPr>
          <w:rFonts w:ascii="Times New Roman" w:hAnsi="Times New Roman"/>
          <w:sz w:val="24"/>
          <w:szCs w:val="24"/>
        </w:rPr>
        <w:t>е</w:t>
      </w:r>
      <w:r w:rsidRPr="008E2E5B">
        <w:rPr>
          <w:rFonts w:ascii="Times New Roman" w:hAnsi="Times New Roman"/>
          <w:sz w:val="24"/>
          <w:szCs w:val="24"/>
        </w:rPr>
        <w:t>дений, содержащих научно-техническую информацию, обладающую признаками контр</w:t>
      </w:r>
      <w:r w:rsidRPr="008E2E5B">
        <w:rPr>
          <w:rFonts w:ascii="Times New Roman" w:hAnsi="Times New Roman"/>
          <w:sz w:val="24"/>
          <w:szCs w:val="24"/>
        </w:rPr>
        <w:t>о</w:t>
      </w:r>
      <w:r w:rsidRPr="008E2E5B">
        <w:rPr>
          <w:rFonts w:ascii="Times New Roman" w:hAnsi="Times New Roman"/>
          <w:sz w:val="24"/>
          <w:szCs w:val="24"/>
        </w:rPr>
        <w:t>лируемых технологий, и исключения нанесения возможного ущерба интересам Росси</w:t>
      </w:r>
      <w:r w:rsidRPr="008E2E5B">
        <w:rPr>
          <w:rFonts w:ascii="Times New Roman" w:hAnsi="Times New Roman"/>
          <w:sz w:val="24"/>
          <w:szCs w:val="24"/>
        </w:rPr>
        <w:t>й</w:t>
      </w:r>
      <w:r w:rsidRPr="008E2E5B">
        <w:rPr>
          <w:rFonts w:ascii="Times New Roman" w:hAnsi="Times New Roman"/>
          <w:sz w:val="24"/>
          <w:szCs w:val="24"/>
        </w:rPr>
        <w:t>ской Федерации и Центру, вызванного неправомерными или неосторожными действиями работников Центра в отношении результатов научно-исследовательских и технологич</w:t>
      </w:r>
      <w:r w:rsidRPr="008E2E5B">
        <w:rPr>
          <w:rFonts w:ascii="Times New Roman" w:hAnsi="Times New Roman"/>
          <w:sz w:val="24"/>
          <w:szCs w:val="24"/>
        </w:rPr>
        <w:t>е</w:t>
      </w:r>
      <w:r w:rsidRPr="008E2E5B">
        <w:rPr>
          <w:rFonts w:ascii="Times New Roman" w:hAnsi="Times New Roman"/>
          <w:sz w:val="24"/>
          <w:szCs w:val="24"/>
        </w:rPr>
        <w:t xml:space="preserve">ских работ (далее – НИОКР), финансируемых государством; </w:t>
      </w:r>
    </w:p>
    <w:p w:rsidR="00F81596" w:rsidRDefault="00F81596" w:rsidP="00655062">
      <w:pPr>
        <w:spacing w:after="0" w:line="240" w:lineRule="auto"/>
        <w:ind w:firstLine="708"/>
        <w:jc w:val="both"/>
        <w:rPr>
          <w:rFonts w:ascii="Times New Roman" w:hAnsi="Times New Roman"/>
          <w:sz w:val="24"/>
          <w:szCs w:val="24"/>
        </w:rPr>
      </w:pPr>
      <w:r w:rsidRPr="008E2E5B">
        <w:rPr>
          <w:rFonts w:ascii="Times New Roman" w:hAnsi="Times New Roman"/>
          <w:sz w:val="24"/>
          <w:szCs w:val="24"/>
        </w:rPr>
        <w:t>б) предотвращения нанесения ущерба интересам Российской Федерации и ФИЦ К</w:t>
      </w:r>
      <w:r>
        <w:rPr>
          <w:rFonts w:ascii="Times New Roman" w:hAnsi="Times New Roman"/>
          <w:sz w:val="24"/>
          <w:szCs w:val="24"/>
        </w:rPr>
        <w:t>аз</w:t>
      </w:r>
      <w:r w:rsidRPr="008E2E5B">
        <w:rPr>
          <w:rFonts w:ascii="Times New Roman" w:hAnsi="Times New Roman"/>
          <w:sz w:val="24"/>
          <w:szCs w:val="24"/>
        </w:rPr>
        <w:t xml:space="preserve">НЦ РАН в ходе </w:t>
      </w:r>
      <w:r w:rsidRPr="00670559">
        <w:rPr>
          <w:rFonts w:ascii="Times New Roman" w:hAnsi="Times New Roman"/>
          <w:sz w:val="24"/>
          <w:szCs w:val="24"/>
        </w:rPr>
        <w:t>международной, в том числе</w:t>
      </w:r>
      <w:r>
        <w:rPr>
          <w:rFonts w:ascii="Times New Roman" w:hAnsi="Times New Roman"/>
          <w:sz w:val="24"/>
          <w:szCs w:val="24"/>
        </w:rPr>
        <w:t xml:space="preserve"> </w:t>
      </w:r>
      <w:r w:rsidRPr="008E2E5B">
        <w:rPr>
          <w:rFonts w:ascii="Times New Roman" w:hAnsi="Times New Roman"/>
          <w:sz w:val="24"/>
          <w:szCs w:val="24"/>
        </w:rPr>
        <w:t>внешнеэко</w:t>
      </w:r>
      <w:r>
        <w:rPr>
          <w:rFonts w:ascii="Times New Roman" w:hAnsi="Times New Roman"/>
          <w:sz w:val="24"/>
          <w:szCs w:val="24"/>
        </w:rPr>
        <w:t xml:space="preserve">номической деятельности Центра; </w:t>
      </w:r>
    </w:p>
    <w:p w:rsidR="00F81596" w:rsidRDefault="00F81596" w:rsidP="00655062">
      <w:pPr>
        <w:spacing w:after="0" w:line="240" w:lineRule="auto"/>
        <w:ind w:firstLine="708"/>
        <w:jc w:val="both"/>
        <w:rPr>
          <w:rFonts w:ascii="Times New Roman" w:hAnsi="Times New Roman"/>
          <w:sz w:val="24"/>
          <w:szCs w:val="24"/>
        </w:rPr>
      </w:pPr>
    </w:p>
    <w:p w:rsidR="00F81596" w:rsidRDefault="00F81596" w:rsidP="00655062">
      <w:pPr>
        <w:spacing w:after="0" w:line="240" w:lineRule="auto"/>
        <w:ind w:firstLine="708"/>
        <w:jc w:val="both"/>
        <w:rPr>
          <w:rFonts w:ascii="Times New Roman" w:hAnsi="Times New Roman"/>
          <w:sz w:val="24"/>
          <w:szCs w:val="24"/>
        </w:rPr>
      </w:pPr>
      <w:r w:rsidRPr="008E2E5B">
        <w:rPr>
          <w:rFonts w:ascii="Times New Roman" w:hAnsi="Times New Roman"/>
          <w:sz w:val="24"/>
          <w:szCs w:val="24"/>
        </w:rPr>
        <w:t>1.4. Предварительной идентификационной экспертиз</w:t>
      </w:r>
      <w:r>
        <w:rPr>
          <w:rFonts w:ascii="Times New Roman" w:hAnsi="Times New Roman"/>
          <w:sz w:val="24"/>
          <w:szCs w:val="24"/>
        </w:rPr>
        <w:t>е,</w:t>
      </w:r>
      <w:r w:rsidRPr="008E2E5B">
        <w:rPr>
          <w:rFonts w:ascii="Times New Roman" w:hAnsi="Times New Roman"/>
          <w:sz w:val="24"/>
          <w:szCs w:val="24"/>
        </w:rPr>
        <w:t xml:space="preserve"> в целях экспортного ко</w:t>
      </w:r>
      <w:r w:rsidRPr="008E2E5B">
        <w:rPr>
          <w:rFonts w:ascii="Times New Roman" w:hAnsi="Times New Roman"/>
          <w:sz w:val="24"/>
          <w:szCs w:val="24"/>
        </w:rPr>
        <w:t>н</w:t>
      </w:r>
      <w:r w:rsidRPr="008E2E5B">
        <w:rPr>
          <w:rFonts w:ascii="Times New Roman" w:hAnsi="Times New Roman"/>
          <w:sz w:val="24"/>
          <w:szCs w:val="24"/>
        </w:rPr>
        <w:t xml:space="preserve">троля подлежат: </w:t>
      </w:r>
    </w:p>
    <w:p w:rsidR="00F81596" w:rsidRPr="00ED58D9" w:rsidRDefault="00F81596" w:rsidP="00655062">
      <w:pPr>
        <w:spacing w:after="0" w:line="240" w:lineRule="auto"/>
        <w:ind w:firstLine="708"/>
        <w:jc w:val="both"/>
        <w:rPr>
          <w:rFonts w:ascii="Times New Roman" w:hAnsi="Times New Roman"/>
          <w:sz w:val="24"/>
          <w:szCs w:val="24"/>
        </w:rPr>
      </w:pPr>
      <w:r w:rsidRPr="00ED58D9">
        <w:rPr>
          <w:rFonts w:ascii="Times New Roman" w:hAnsi="Times New Roman"/>
          <w:sz w:val="24"/>
          <w:szCs w:val="24"/>
        </w:rPr>
        <w:t>- материальные объекты (</w:t>
      </w:r>
      <w:r w:rsidRPr="00ED58D9">
        <w:rPr>
          <w:rFonts w:ascii="Times New Roman" w:hAnsi="Times New Roman"/>
          <w:color w:val="000000"/>
          <w:sz w:val="24"/>
          <w:szCs w:val="24"/>
          <w:shd w:val="clear" w:color="auto" w:fill="FFFFFF"/>
        </w:rPr>
        <w:t>научная продукция, в том числе вещества, материалы, технологии, опытные образцы), созданные в результате научной деятельности, содерж</w:t>
      </w:r>
      <w:r w:rsidRPr="00ED58D9">
        <w:rPr>
          <w:rFonts w:ascii="Times New Roman" w:hAnsi="Times New Roman"/>
          <w:color w:val="000000"/>
          <w:sz w:val="24"/>
          <w:szCs w:val="24"/>
          <w:shd w:val="clear" w:color="auto" w:fill="FFFFFF"/>
        </w:rPr>
        <w:t>а</w:t>
      </w:r>
      <w:r w:rsidRPr="00ED58D9">
        <w:rPr>
          <w:rFonts w:ascii="Times New Roman" w:hAnsi="Times New Roman"/>
          <w:color w:val="000000"/>
          <w:sz w:val="24"/>
          <w:szCs w:val="24"/>
          <w:shd w:val="clear" w:color="auto" w:fill="FFFFFF"/>
        </w:rPr>
        <w:t>щие результаты проведенных научными подразделениями Центра НИОКР, выполненные с привлечением любых форм государственного финансирования (грантов, проектов, ко</w:t>
      </w:r>
      <w:r w:rsidRPr="00ED58D9">
        <w:rPr>
          <w:rFonts w:ascii="Times New Roman" w:hAnsi="Times New Roman"/>
          <w:color w:val="000000"/>
          <w:sz w:val="24"/>
          <w:szCs w:val="24"/>
          <w:shd w:val="clear" w:color="auto" w:fill="FFFFFF"/>
        </w:rPr>
        <w:t>н</w:t>
      </w:r>
      <w:r w:rsidRPr="00ED58D9">
        <w:rPr>
          <w:rFonts w:ascii="Times New Roman" w:hAnsi="Times New Roman"/>
          <w:color w:val="000000"/>
          <w:sz w:val="24"/>
          <w:szCs w:val="24"/>
          <w:shd w:val="clear" w:color="auto" w:fill="FFFFFF"/>
        </w:rPr>
        <w:t>трактов, целевых программ) в целях недопущения их несанкционированного разглашения и использования для разработки и создания оружия массового поражения, средств его доставки, иных видов вооружения и военной техники либо при подготовке и (или) сове</w:t>
      </w:r>
      <w:r w:rsidRPr="00ED58D9">
        <w:rPr>
          <w:rFonts w:ascii="Times New Roman" w:hAnsi="Times New Roman"/>
          <w:color w:val="000000"/>
          <w:sz w:val="24"/>
          <w:szCs w:val="24"/>
          <w:shd w:val="clear" w:color="auto" w:fill="FFFFFF"/>
        </w:rPr>
        <w:t>р</w:t>
      </w:r>
      <w:r w:rsidRPr="00ED58D9">
        <w:rPr>
          <w:rFonts w:ascii="Times New Roman" w:hAnsi="Times New Roman"/>
          <w:color w:val="000000"/>
          <w:sz w:val="24"/>
          <w:szCs w:val="24"/>
          <w:shd w:val="clear" w:color="auto" w:fill="FFFFFF"/>
        </w:rPr>
        <w:t>шении террористических актов;</w:t>
      </w:r>
    </w:p>
    <w:p w:rsidR="00F81596" w:rsidRDefault="00F81596" w:rsidP="00655062">
      <w:pPr>
        <w:spacing w:after="0" w:line="240" w:lineRule="auto"/>
        <w:ind w:firstLine="708"/>
        <w:jc w:val="both"/>
        <w:rPr>
          <w:rFonts w:ascii="Times New Roman" w:hAnsi="Times New Roman"/>
          <w:sz w:val="24"/>
          <w:szCs w:val="24"/>
        </w:rPr>
      </w:pPr>
      <w:r>
        <w:rPr>
          <w:rFonts w:ascii="Times New Roman" w:hAnsi="Times New Roman"/>
          <w:sz w:val="24"/>
          <w:szCs w:val="24"/>
        </w:rPr>
        <w:t>-</w:t>
      </w:r>
      <w:r w:rsidRPr="008E2E5B">
        <w:rPr>
          <w:rFonts w:ascii="Times New Roman" w:hAnsi="Times New Roman"/>
          <w:sz w:val="24"/>
          <w:szCs w:val="24"/>
        </w:rPr>
        <w:t xml:space="preserve"> материалы, относящи</w:t>
      </w:r>
      <w:r>
        <w:rPr>
          <w:rFonts w:ascii="Times New Roman" w:hAnsi="Times New Roman"/>
          <w:sz w:val="24"/>
          <w:szCs w:val="24"/>
        </w:rPr>
        <w:t xml:space="preserve">еся к </w:t>
      </w:r>
      <w:r w:rsidRPr="00EA7EB1">
        <w:rPr>
          <w:rFonts w:ascii="Times New Roman" w:hAnsi="Times New Roman"/>
          <w:sz w:val="24"/>
          <w:szCs w:val="24"/>
        </w:rPr>
        <w:t xml:space="preserve">международной, </w:t>
      </w:r>
      <w:r w:rsidRPr="00670559">
        <w:rPr>
          <w:rFonts w:ascii="Times New Roman" w:hAnsi="Times New Roman"/>
          <w:sz w:val="24"/>
          <w:szCs w:val="24"/>
        </w:rPr>
        <w:t>в том числе</w:t>
      </w:r>
      <w:r>
        <w:rPr>
          <w:rFonts w:ascii="Times New Roman" w:hAnsi="Times New Roman"/>
          <w:sz w:val="24"/>
          <w:szCs w:val="24"/>
        </w:rPr>
        <w:t xml:space="preserve"> </w:t>
      </w:r>
      <w:r w:rsidRPr="008E2E5B">
        <w:rPr>
          <w:rFonts w:ascii="Times New Roman" w:hAnsi="Times New Roman"/>
          <w:sz w:val="24"/>
          <w:szCs w:val="24"/>
        </w:rPr>
        <w:t>внешнеэкономической деятельности Центра</w:t>
      </w:r>
      <w:r>
        <w:rPr>
          <w:rFonts w:ascii="Times New Roman" w:hAnsi="Times New Roman"/>
          <w:sz w:val="24"/>
          <w:szCs w:val="24"/>
        </w:rPr>
        <w:t xml:space="preserve"> </w:t>
      </w:r>
      <w:r w:rsidRPr="00231F80">
        <w:rPr>
          <w:rFonts w:ascii="Times New Roman" w:hAnsi="Times New Roman"/>
          <w:sz w:val="24"/>
          <w:szCs w:val="24"/>
        </w:rPr>
        <w:t>(проекты договоров и соглашений о сотрудничестве с иностранными физическими и юридическими лицами).</w:t>
      </w:r>
    </w:p>
    <w:p w:rsidR="00F81596" w:rsidRDefault="00F81596" w:rsidP="00655062">
      <w:pPr>
        <w:spacing w:after="0" w:line="240" w:lineRule="auto"/>
        <w:ind w:firstLine="708"/>
        <w:jc w:val="both"/>
        <w:rPr>
          <w:rFonts w:ascii="Times New Roman" w:hAnsi="Times New Roman"/>
          <w:sz w:val="24"/>
          <w:szCs w:val="24"/>
        </w:rPr>
      </w:pPr>
    </w:p>
    <w:p w:rsidR="00F81596" w:rsidRDefault="00F81596" w:rsidP="00655062">
      <w:pPr>
        <w:spacing w:after="0" w:line="240" w:lineRule="auto"/>
        <w:ind w:firstLine="708"/>
        <w:jc w:val="both"/>
        <w:rPr>
          <w:rFonts w:ascii="Times New Roman" w:hAnsi="Times New Roman"/>
          <w:sz w:val="24"/>
          <w:szCs w:val="24"/>
        </w:rPr>
      </w:pPr>
      <w:r w:rsidRPr="00231F80">
        <w:rPr>
          <w:rFonts w:ascii="Times New Roman" w:hAnsi="Times New Roman"/>
          <w:sz w:val="24"/>
          <w:szCs w:val="24"/>
        </w:rPr>
        <w:t xml:space="preserve">1.5. </w:t>
      </w:r>
      <w:r w:rsidRPr="00670559">
        <w:rPr>
          <w:rFonts w:ascii="Times New Roman" w:hAnsi="Times New Roman"/>
          <w:sz w:val="24"/>
          <w:szCs w:val="24"/>
        </w:rPr>
        <w:t>Научные сотрудники Центра, выполняющие научно-исследовательские и опытно-конструкторские работы в рамках</w:t>
      </w:r>
      <w:r>
        <w:rPr>
          <w:rFonts w:ascii="Times New Roman" w:hAnsi="Times New Roman"/>
          <w:sz w:val="24"/>
          <w:szCs w:val="24"/>
        </w:rPr>
        <w:t xml:space="preserve"> международной, в том числе </w:t>
      </w:r>
      <w:r w:rsidRPr="00231F80">
        <w:rPr>
          <w:rFonts w:ascii="Times New Roman" w:hAnsi="Times New Roman"/>
          <w:sz w:val="24"/>
          <w:szCs w:val="24"/>
        </w:rPr>
        <w:t>внешнеэконом</w:t>
      </w:r>
      <w:r w:rsidRPr="00231F80">
        <w:rPr>
          <w:rFonts w:ascii="Times New Roman" w:hAnsi="Times New Roman"/>
          <w:sz w:val="24"/>
          <w:szCs w:val="24"/>
        </w:rPr>
        <w:t>и</w:t>
      </w:r>
      <w:r w:rsidRPr="00231F80">
        <w:rPr>
          <w:rFonts w:ascii="Times New Roman" w:hAnsi="Times New Roman"/>
          <w:sz w:val="24"/>
          <w:szCs w:val="24"/>
        </w:rPr>
        <w:t>че</w:t>
      </w:r>
      <w:r>
        <w:rPr>
          <w:rFonts w:ascii="Times New Roman" w:hAnsi="Times New Roman"/>
          <w:sz w:val="24"/>
          <w:szCs w:val="24"/>
        </w:rPr>
        <w:t>ской</w:t>
      </w:r>
      <w:r w:rsidRPr="00231F80">
        <w:rPr>
          <w:rFonts w:ascii="Times New Roman" w:hAnsi="Times New Roman"/>
          <w:sz w:val="24"/>
          <w:szCs w:val="24"/>
        </w:rPr>
        <w:t xml:space="preserve"> деятельно</w:t>
      </w:r>
      <w:r>
        <w:rPr>
          <w:rFonts w:ascii="Times New Roman" w:hAnsi="Times New Roman"/>
          <w:sz w:val="24"/>
          <w:szCs w:val="24"/>
        </w:rPr>
        <w:t>сти</w:t>
      </w:r>
      <w:r w:rsidRPr="00231F80">
        <w:rPr>
          <w:rFonts w:ascii="Times New Roman" w:hAnsi="Times New Roman"/>
          <w:sz w:val="24"/>
          <w:szCs w:val="24"/>
        </w:rPr>
        <w:t>, несут ответственность за надлежащее исполнение нормативно-правовых актов по экспортному контролю</w:t>
      </w:r>
      <w:r>
        <w:rPr>
          <w:rFonts w:ascii="Times New Roman" w:hAnsi="Times New Roman"/>
          <w:sz w:val="24"/>
          <w:szCs w:val="24"/>
        </w:rPr>
        <w:t xml:space="preserve"> и интеллектуальной собственности в отнош</w:t>
      </w:r>
      <w:r>
        <w:rPr>
          <w:rFonts w:ascii="Times New Roman" w:hAnsi="Times New Roman"/>
          <w:sz w:val="24"/>
          <w:szCs w:val="24"/>
        </w:rPr>
        <w:t>е</w:t>
      </w:r>
      <w:r>
        <w:rPr>
          <w:rFonts w:ascii="Times New Roman" w:hAnsi="Times New Roman"/>
          <w:sz w:val="24"/>
          <w:szCs w:val="24"/>
        </w:rPr>
        <w:t>нии товаров, услуг, информации и других результатов интеллектуальной деятельности.</w:t>
      </w:r>
    </w:p>
    <w:p w:rsidR="00F81596" w:rsidRDefault="00F81596" w:rsidP="00655062">
      <w:pPr>
        <w:spacing w:after="0" w:line="240" w:lineRule="auto"/>
        <w:ind w:firstLine="708"/>
        <w:jc w:val="both"/>
        <w:rPr>
          <w:rFonts w:ascii="Times New Roman" w:hAnsi="Times New Roman"/>
          <w:sz w:val="24"/>
          <w:szCs w:val="24"/>
        </w:rPr>
      </w:pPr>
    </w:p>
    <w:p w:rsidR="00F81596" w:rsidRDefault="00F81596" w:rsidP="00655062">
      <w:pPr>
        <w:spacing w:after="0" w:line="240" w:lineRule="auto"/>
        <w:ind w:firstLine="708"/>
        <w:jc w:val="both"/>
        <w:rPr>
          <w:rFonts w:ascii="Times New Roman" w:hAnsi="Times New Roman"/>
          <w:sz w:val="24"/>
          <w:szCs w:val="24"/>
        </w:rPr>
      </w:pPr>
      <w:r w:rsidRPr="00655062">
        <w:rPr>
          <w:rFonts w:ascii="Times New Roman" w:hAnsi="Times New Roman"/>
          <w:sz w:val="24"/>
          <w:szCs w:val="24"/>
        </w:rPr>
        <w:t>1.6. Процедура предварительной идентификационной экспертизы</w:t>
      </w:r>
      <w:r>
        <w:rPr>
          <w:rFonts w:ascii="Times New Roman" w:hAnsi="Times New Roman"/>
          <w:sz w:val="24"/>
          <w:szCs w:val="24"/>
        </w:rPr>
        <w:t>,</w:t>
      </w:r>
      <w:r w:rsidRPr="00655062">
        <w:rPr>
          <w:rFonts w:ascii="Times New Roman" w:hAnsi="Times New Roman"/>
          <w:sz w:val="24"/>
          <w:szCs w:val="24"/>
        </w:rPr>
        <w:t xml:space="preserve"> возлагается на комисси</w:t>
      </w:r>
      <w:r>
        <w:rPr>
          <w:rFonts w:ascii="Times New Roman" w:hAnsi="Times New Roman"/>
          <w:sz w:val="24"/>
          <w:szCs w:val="24"/>
        </w:rPr>
        <w:t>ю</w:t>
      </w:r>
      <w:r w:rsidRPr="00655062">
        <w:rPr>
          <w:rFonts w:ascii="Times New Roman" w:hAnsi="Times New Roman"/>
          <w:sz w:val="24"/>
          <w:szCs w:val="24"/>
        </w:rPr>
        <w:t xml:space="preserve"> по экспортному контролю</w:t>
      </w:r>
      <w:r>
        <w:rPr>
          <w:rFonts w:ascii="Times New Roman" w:hAnsi="Times New Roman"/>
          <w:sz w:val="24"/>
          <w:szCs w:val="24"/>
        </w:rPr>
        <w:t xml:space="preserve"> ФИЦ КазНЦ РАН (далее – КЭК </w:t>
      </w:r>
      <w:r w:rsidRPr="00670559">
        <w:rPr>
          <w:rFonts w:ascii="Times New Roman" w:hAnsi="Times New Roman"/>
          <w:sz w:val="24"/>
          <w:szCs w:val="24"/>
        </w:rPr>
        <w:t>ФИЦ).</w:t>
      </w:r>
    </w:p>
    <w:p w:rsidR="00F81596" w:rsidRDefault="00F81596" w:rsidP="00655062">
      <w:pPr>
        <w:spacing w:after="0" w:line="240" w:lineRule="auto"/>
        <w:ind w:firstLine="708"/>
        <w:jc w:val="both"/>
        <w:rPr>
          <w:rFonts w:ascii="Times New Roman" w:hAnsi="Times New Roman"/>
          <w:sz w:val="24"/>
          <w:szCs w:val="24"/>
        </w:rPr>
      </w:pPr>
      <w:r>
        <w:rPr>
          <w:rFonts w:ascii="Times New Roman" w:hAnsi="Times New Roman"/>
          <w:sz w:val="24"/>
          <w:szCs w:val="24"/>
        </w:rPr>
        <w:t xml:space="preserve">Права и функции КЭК ФИЦ </w:t>
      </w:r>
      <w:r w:rsidRPr="00670559">
        <w:rPr>
          <w:rFonts w:ascii="Times New Roman" w:hAnsi="Times New Roman"/>
          <w:sz w:val="24"/>
          <w:szCs w:val="24"/>
        </w:rPr>
        <w:t>определяются Положением о КЭК ФИЦ. Состав и П</w:t>
      </w:r>
      <w:r w:rsidRPr="00670559">
        <w:rPr>
          <w:rFonts w:ascii="Times New Roman" w:hAnsi="Times New Roman"/>
          <w:sz w:val="24"/>
          <w:szCs w:val="24"/>
        </w:rPr>
        <w:t>о</w:t>
      </w:r>
      <w:r w:rsidRPr="00670559">
        <w:rPr>
          <w:rFonts w:ascii="Times New Roman" w:hAnsi="Times New Roman"/>
          <w:sz w:val="24"/>
          <w:szCs w:val="24"/>
        </w:rPr>
        <w:t>ложение, утверждаются приказом директора ФИЦ КазНЦ РАН.</w:t>
      </w:r>
    </w:p>
    <w:p w:rsidR="00F81596" w:rsidRPr="00670559" w:rsidRDefault="00F81596" w:rsidP="00655062">
      <w:pPr>
        <w:spacing w:after="0" w:line="240" w:lineRule="auto"/>
        <w:ind w:firstLine="708"/>
        <w:jc w:val="both"/>
        <w:rPr>
          <w:rFonts w:ascii="Times New Roman" w:hAnsi="Times New Roman"/>
          <w:sz w:val="24"/>
          <w:szCs w:val="24"/>
        </w:rPr>
      </w:pPr>
    </w:p>
    <w:p w:rsidR="00F81596" w:rsidRPr="00670559" w:rsidRDefault="00F81596" w:rsidP="00655062">
      <w:pPr>
        <w:spacing w:after="0" w:line="240" w:lineRule="auto"/>
        <w:ind w:firstLine="708"/>
        <w:jc w:val="both"/>
        <w:rPr>
          <w:rFonts w:ascii="Times New Roman" w:hAnsi="Times New Roman"/>
          <w:sz w:val="24"/>
          <w:szCs w:val="24"/>
        </w:rPr>
      </w:pPr>
      <w:r w:rsidRPr="00670559">
        <w:rPr>
          <w:rFonts w:ascii="Times New Roman" w:hAnsi="Times New Roman"/>
          <w:sz w:val="24"/>
          <w:szCs w:val="24"/>
        </w:rPr>
        <w:t xml:space="preserve">1.7. Члены КЭК ФИЦ при проведении идентификационной экспертизы в целях экспортного контроля должны руководствоваться: </w:t>
      </w:r>
    </w:p>
    <w:p w:rsidR="00F81596" w:rsidRPr="00670559" w:rsidRDefault="00F81596" w:rsidP="00655062">
      <w:pPr>
        <w:spacing w:after="0" w:line="240" w:lineRule="auto"/>
        <w:ind w:firstLine="708"/>
        <w:jc w:val="both"/>
        <w:rPr>
          <w:rFonts w:ascii="Times New Roman" w:hAnsi="Times New Roman"/>
          <w:sz w:val="24"/>
          <w:szCs w:val="24"/>
        </w:rPr>
      </w:pPr>
      <w:r w:rsidRPr="00670559">
        <w:rPr>
          <w:rFonts w:ascii="Times New Roman" w:hAnsi="Times New Roman"/>
          <w:sz w:val="24"/>
          <w:szCs w:val="24"/>
        </w:rPr>
        <w:t xml:space="preserve">– настоящей Инструкцией; </w:t>
      </w:r>
    </w:p>
    <w:p w:rsidR="00F81596" w:rsidRPr="00670559" w:rsidRDefault="00F81596" w:rsidP="00655062">
      <w:pPr>
        <w:spacing w:after="0" w:line="240" w:lineRule="auto"/>
        <w:ind w:firstLine="708"/>
        <w:jc w:val="both"/>
        <w:rPr>
          <w:rFonts w:ascii="Times New Roman" w:hAnsi="Times New Roman"/>
          <w:sz w:val="24"/>
          <w:szCs w:val="24"/>
        </w:rPr>
      </w:pPr>
      <w:r w:rsidRPr="00670559">
        <w:rPr>
          <w:rFonts w:ascii="Times New Roman" w:hAnsi="Times New Roman"/>
          <w:sz w:val="24"/>
          <w:szCs w:val="24"/>
        </w:rPr>
        <w:t>– другими документами, регламентирующими осуществление экспортного контр</w:t>
      </w:r>
      <w:r w:rsidRPr="00670559">
        <w:rPr>
          <w:rFonts w:ascii="Times New Roman" w:hAnsi="Times New Roman"/>
          <w:sz w:val="24"/>
          <w:szCs w:val="24"/>
        </w:rPr>
        <w:t>о</w:t>
      </w:r>
      <w:r w:rsidRPr="00670559">
        <w:rPr>
          <w:rFonts w:ascii="Times New Roman" w:hAnsi="Times New Roman"/>
          <w:sz w:val="24"/>
          <w:szCs w:val="24"/>
        </w:rPr>
        <w:t>ля;</w:t>
      </w:r>
    </w:p>
    <w:p w:rsidR="00F81596" w:rsidRDefault="00F81596" w:rsidP="00655062">
      <w:pPr>
        <w:spacing w:after="0" w:line="240" w:lineRule="auto"/>
        <w:ind w:firstLine="708"/>
        <w:jc w:val="both"/>
        <w:rPr>
          <w:rFonts w:ascii="Times New Roman" w:hAnsi="Times New Roman"/>
          <w:sz w:val="24"/>
          <w:szCs w:val="24"/>
        </w:rPr>
      </w:pPr>
      <w:r w:rsidRPr="00670559">
        <w:rPr>
          <w:rFonts w:ascii="Times New Roman" w:hAnsi="Times New Roman"/>
          <w:sz w:val="24"/>
          <w:szCs w:val="24"/>
        </w:rPr>
        <w:t>- Положением о КЭК ФИЦ.</w:t>
      </w:r>
    </w:p>
    <w:p w:rsidR="00F81596" w:rsidRDefault="00F81596" w:rsidP="00655062">
      <w:pPr>
        <w:spacing w:after="0" w:line="240" w:lineRule="auto"/>
        <w:ind w:firstLine="708"/>
        <w:jc w:val="both"/>
        <w:rPr>
          <w:rFonts w:ascii="Times New Roman" w:hAnsi="Times New Roman"/>
          <w:sz w:val="24"/>
          <w:szCs w:val="24"/>
        </w:rPr>
      </w:pPr>
    </w:p>
    <w:p w:rsidR="00F81596" w:rsidRDefault="00F81596" w:rsidP="00655062">
      <w:pPr>
        <w:spacing w:after="0" w:line="240" w:lineRule="auto"/>
        <w:ind w:firstLine="708"/>
        <w:jc w:val="both"/>
        <w:rPr>
          <w:rFonts w:ascii="Times New Roman" w:hAnsi="Times New Roman"/>
          <w:sz w:val="24"/>
          <w:szCs w:val="24"/>
        </w:rPr>
      </w:pPr>
      <w:r>
        <w:rPr>
          <w:rFonts w:ascii="Times New Roman" w:hAnsi="Times New Roman"/>
          <w:sz w:val="24"/>
          <w:szCs w:val="24"/>
        </w:rPr>
        <w:t>1.8 Настоящая Инструкция распространяется на структурные подразделения ФИЦ, в том числе обособленные структурные подразделения, и обязательна для всех сотрудн</w:t>
      </w:r>
      <w:r>
        <w:rPr>
          <w:rFonts w:ascii="Times New Roman" w:hAnsi="Times New Roman"/>
          <w:sz w:val="24"/>
          <w:szCs w:val="24"/>
        </w:rPr>
        <w:t>и</w:t>
      </w:r>
      <w:r>
        <w:rPr>
          <w:rFonts w:ascii="Times New Roman" w:hAnsi="Times New Roman"/>
          <w:sz w:val="24"/>
          <w:szCs w:val="24"/>
        </w:rPr>
        <w:t>ков ФИЦ.</w:t>
      </w:r>
    </w:p>
    <w:p w:rsidR="00F81596" w:rsidRDefault="00F81596" w:rsidP="00655062">
      <w:pPr>
        <w:spacing w:after="0" w:line="240" w:lineRule="auto"/>
        <w:ind w:firstLine="708"/>
        <w:jc w:val="both"/>
        <w:rPr>
          <w:rFonts w:ascii="Times New Roman" w:hAnsi="Times New Roman"/>
          <w:sz w:val="24"/>
          <w:szCs w:val="24"/>
        </w:rPr>
      </w:pPr>
    </w:p>
    <w:p w:rsidR="00F81596" w:rsidRDefault="00F81596" w:rsidP="00575B93">
      <w:pPr>
        <w:spacing w:after="0" w:line="240" w:lineRule="auto"/>
        <w:jc w:val="center"/>
        <w:rPr>
          <w:rFonts w:ascii="Times New Roman" w:hAnsi="Times New Roman"/>
          <w:b/>
          <w:sz w:val="24"/>
          <w:szCs w:val="24"/>
        </w:rPr>
      </w:pPr>
      <w:r w:rsidRPr="00886637">
        <w:rPr>
          <w:rFonts w:ascii="Times New Roman" w:hAnsi="Times New Roman"/>
          <w:b/>
          <w:sz w:val="24"/>
          <w:szCs w:val="24"/>
        </w:rPr>
        <w:t>2. О</w:t>
      </w:r>
      <w:r>
        <w:rPr>
          <w:rFonts w:ascii="Times New Roman" w:hAnsi="Times New Roman"/>
          <w:b/>
          <w:sz w:val="24"/>
          <w:szCs w:val="24"/>
        </w:rPr>
        <w:t>рганизация работы по рассмотрению материалов</w:t>
      </w:r>
    </w:p>
    <w:p w:rsidR="00F81596" w:rsidRPr="00886637" w:rsidRDefault="00F81596" w:rsidP="00575B93">
      <w:pPr>
        <w:spacing w:after="0" w:line="240" w:lineRule="auto"/>
        <w:jc w:val="center"/>
        <w:rPr>
          <w:rFonts w:ascii="Times New Roman" w:hAnsi="Times New Roman"/>
          <w:b/>
          <w:sz w:val="24"/>
          <w:szCs w:val="24"/>
        </w:rPr>
      </w:pPr>
      <w:r>
        <w:rPr>
          <w:rFonts w:ascii="Times New Roman" w:hAnsi="Times New Roman"/>
          <w:b/>
          <w:sz w:val="24"/>
          <w:szCs w:val="24"/>
        </w:rPr>
        <w:t>в целях экспортного контроля</w:t>
      </w:r>
    </w:p>
    <w:p w:rsidR="00F81596" w:rsidRDefault="00F81596" w:rsidP="00655062">
      <w:pPr>
        <w:spacing w:after="0" w:line="240" w:lineRule="auto"/>
        <w:jc w:val="both"/>
        <w:rPr>
          <w:rFonts w:ascii="Times New Roman" w:hAnsi="Times New Roman"/>
          <w:sz w:val="24"/>
          <w:szCs w:val="24"/>
        </w:rPr>
      </w:pPr>
    </w:p>
    <w:p w:rsidR="00F81596" w:rsidRDefault="00F81596" w:rsidP="00C223A8">
      <w:pPr>
        <w:spacing w:after="0" w:line="240" w:lineRule="auto"/>
        <w:ind w:firstLine="708"/>
        <w:jc w:val="both"/>
        <w:rPr>
          <w:rFonts w:ascii="Times New Roman" w:hAnsi="Times New Roman"/>
          <w:sz w:val="24"/>
          <w:szCs w:val="24"/>
        </w:rPr>
      </w:pPr>
      <w:r>
        <w:rPr>
          <w:rFonts w:ascii="Times New Roman" w:hAnsi="Times New Roman"/>
          <w:sz w:val="24"/>
          <w:szCs w:val="24"/>
        </w:rPr>
        <w:t>2.1.</w:t>
      </w:r>
      <w:r w:rsidRPr="00655062">
        <w:rPr>
          <w:rFonts w:ascii="Times New Roman" w:hAnsi="Times New Roman"/>
          <w:sz w:val="24"/>
          <w:szCs w:val="24"/>
        </w:rPr>
        <w:t xml:space="preserve"> Материалы, подлежащие идентификационной экспертизе</w:t>
      </w:r>
      <w:r w:rsidRPr="004A7913">
        <w:rPr>
          <w:rFonts w:ascii="Times New Roman" w:hAnsi="Times New Roman"/>
          <w:sz w:val="24"/>
          <w:szCs w:val="24"/>
        </w:rPr>
        <w:t>, представляются а</w:t>
      </w:r>
      <w:r w:rsidRPr="004A7913">
        <w:rPr>
          <w:rFonts w:ascii="Times New Roman" w:hAnsi="Times New Roman"/>
          <w:sz w:val="24"/>
          <w:szCs w:val="24"/>
        </w:rPr>
        <w:t>в</w:t>
      </w:r>
      <w:r w:rsidRPr="004A7913">
        <w:rPr>
          <w:rFonts w:ascii="Times New Roman" w:hAnsi="Times New Roman"/>
          <w:sz w:val="24"/>
          <w:szCs w:val="24"/>
        </w:rPr>
        <w:t>тором для рассмотрения КЭК</w:t>
      </w:r>
      <w:r>
        <w:rPr>
          <w:rFonts w:ascii="Times New Roman" w:hAnsi="Times New Roman"/>
          <w:sz w:val="24"/>
          <w:szCs w:val="24"/>
        </w:rPr>
        <w:t xml:space="preserve"> </w:t>
      </w:r>
      <w:r w:rsidRPr="00670559">
        <w:rPr>
          <w:rFonts w:ascii="Times New Roman" w:hAnsi="Times New Roman"/>
          <w:sz w:val="24"/>
          <w:szCs w:val="24"/>
        </w:rPr>
        <w:t>ФИЦ.</w:t>
      </w:r>
      <w:r w:rsidRPr="00655062">
        <w:rPr>
          <w:rFonts w:ascii="Times New Roman" w:hAnsi="Times New Roman"/>
          <w:sz w:val="24"/>
          <w:szCs w:val="24"/>
        </w:rPr>
        <w:t xml:space="preserve"> </w:t>
      </w:r>
    </w:p>
    <w:p w:rsidR="00F81596" w:rsidRDefault="00F81596" w:rsidP="00C223A8">
      <w:pPr>
        <w:spacing w:after="0" w:line="240" w:lineRule="auto"/>
        <w:ind w:firstLine="708"/>
        <w:jc w:val="both"/>
        <w:rPr>
          <w:rFonts w:ascii="Times New Roman" w:hAnsi="Times New Roman"/>
          <w:sz w:val="24"/>
          <w:szCs w:val="24"/>
        </w:rPr>
      </w:pPr>
      <w:r>
        <w:rPr>
          <w:rFonts w:ascii="Times New Roman" w:hAnsi="Times New Roman"/>
          <w:sz w:val="24"/>
          <w:szCs w:val="24"/>
        </w:rPr>
        <w:t>КЭК ФИЦ рассматривает материалы при наличии подтверждения, что данные м</w:t>
      </w:r>
      <w:r>
        <w:rPr>
          <w:rFonts w:ascii="Times New Roman" w:hAnsi="Times New Roman"/>
          <w:sz w:val="24"/>
          <w:szCs w:val="24"/>
        </w:rPr>
        <w:t>а</w:t>
      </w:r>
      <w:r>
        <w:rPr>
          <w:rFonts w:ascii="Times New Roman" w:hAnsi="Times New Roman"/>
          <w:sz w:val="24"/>
          <w:szCs w:val="24"/>
        </w:rPr>
        <w:t xml:space="preserve">териалы не содержат сведений, составляющих государственную тайну, служебную или коммерческую тайну. </w:t>
      </w:r>
    </w:p>
    <w:p w:rsidR="00F81596" w:rsidRDefault="00F81596" w:rsidP="00655062">
      <w:pPr>
        <w:spacing w:after="0" w:line="240" w:lineRule="auto"/>
        <w:ind w:firstLine="708"/>
        <w:jc w:val="both"/>
        <w:rPr>
          <w:rFonts w:ascii="Times New Roman" w:hAnsi="Times New Roman"/>
          <w:sz w:val="24"/>
          <w:szCs w:val="24"/>
        </w:rPr>
      </w:pPr>
    </w:p>
    <w:p w:rsidR="00F81596" w:rsidRDefault="00F81596" w:rsidP="00655062">
      <w:pPr>
        <w:spacing w:after="0" w:line="240" w:lineRule="auto"/>
        <w:ind w:firstLine="708"/>
        <w:jc w:val="both"/>
        <w:rPr>
          <w:rFonts w:ascii="Times New Roman" w:hAnsi="Times New Roman"/>
          <w:sz w:val="24"/>
          <w:szCs w:val="24"/>
        </w:rPr>
      </w:pPr>
      <w:r w:rsidRPr="00655062">
        <w:rPr>
          <w:rFonts w:ascii="Times New Roman" w:hAnsi="Times New Roman"/>
          <w:sz w:val="24"/>
          <w:szCs w:val="24"/>
        </w:rPr>
        <w:t>2.</w:t>
      </w:r>
      <w:r>
        <w:rPr>
          <w:rFonts w:ascii="Times New Roman" w:hAnsi="Times New Roman"/>
          <w:sz w:val="24"/>
          <w:szCs w:val="24"/>
        </w:rPr>
        <w:t>2</w:t>
      </w:r>
      <w:r w:rsidRPr="00655062">
        <w:rPr>
          <w:rFonts w:ascii="Times New Roman" w:hAnsi="Times New Roman"/>
          <w:sz w:val="24"/>
          <w:szCs w:val="24"/>
        </w:rPr>
        <w:t xml:space="preserve"> Идентификационная экспертиза проводится путем соотнесения рассматрива</w:t>
      </w:r>
      <w:r w:rsidRPr="00655062">
        <w:rPr>
          <w:rFonts w:ascii="Times New Roman" w:hAnsi="Times New Roman"/>
          <w:sz w:val="24"/>
          <w:szCs w:val="24"/>
        </w:rPr>
        <w:t>е</w:t>
      </w:r>
      <w:r w:rsidRPr="00655062">
        <w:rPr>
          <w:rFonts w:ascii="Times New Roman" w:hAnsi="Times New Roman"/>
          <w:sz w:val="24"/>
          <w:szCs w:val="24"/>
        </w:rPr>
        <w:t>мых материалов со списками (перечнями) контролируемых товаров и технологий, утве</w:t>
      </w:r>
      <w:r w:rsidRPr="00655062">
        <w:rPr>
          <w:rFonts w:ascii="Times New Roman" w:hAnsi="Times New Roman"/>
          <w:sz w:val="24"/>
          <w:szCs w:val="24"/>
        </w:rPr>
        <w:t>р</w:t>
      </w:r>
      <w:r w:rsidRPr="00655062">
        <w:rPr>
          <w:rFonts w:ascii="Times New Roman" w:hAnsi="Times New Roman"/>
          <w:sz w:val="24"/>
          <w:szCs w:val="24"/>
        </w:rPr>
        <w:t xml:space="preserve">жденными указами Президента Российской Федерации: </w:t>
      </w:r>
    </w:p>
    <w:p w:rsidR="00F81596" w:rsidRDefault="00F81596" w:rsidP="00655062">
      <w:pPr>
        <w:spacing w:after="0" w:line="240" w:lineRule="auto"/>
        <w:ind w:firstLine="708"/>
        <w:jc w:val="both"/>
        <w:rPr>
          <w:rFonts w:ascii="Times New Roman" w:hAnsi="Times New Roman"/>
          <w:sz w:val="24"/>
          <w:szCs w:val="24"/>
        </w:rPr>
      </w:pPr>
      <w:r w:rsidRPr="00655062">
        <w:rPr>
          <w:rFonts w:ascii="Times New Roman" w:hAnsi="Times New Roman"/>
          <w:sz w:val="24"/>
          <w:szCs w:val="24"/>
        </w:rPr>
        <w:t>– список ядерных материалов, оборудования, специальных неядерных материалов и соответствующих технологий, подпадающих под экспортный контроль (Указ Президе</w:t>
      </w:r>
      <w:r w:rsidRPr="00655062">
        <w:rPr>
          <w:rFonts w:ascii="Times New Roman" w:hAnsi="Times New Roman"/>
          <w:sz w:val="24"/>
          <w:szCs w:val="24"/>
        </w:rPr>
        <w:t>н</w:t>
      </w:r>
      <w:r w:rsidRPr="00655062">
        <w:rPr>
          <w:rFonts w:ascii="Times New Roman" w:hAnsi="Times New Roman"/>
          <w:sz w:val="24"/>
          <w:szCs w:val="24"/>
        </w:rPr>
        <w:t xml:space="preserve">та Российской Федерации от 14.02.1996 № 202); </w:t>
      </w:r>
    </w:p>
    <w:p w:rsidR="00F81596" w:rsidRDefault="00F81596" w:rsidP="00655062">
      <w:pPr>
        <w:spacing w:after="0" w:line="240" w:lineRule="auto"/>
        <w:ind w:firstLine="708"/>
        <w:jc w:val="both"/>
        <w:rPr>
          <w:rFonts w:ascii="Times New Roman" w:hAnsi="Times New Roman"/>
          <w:sz w:val="24"/>
          <w:szCs w:val="24"/>
        </w:rPr>
      </w:pPr>
      <w:r w:rsidRPr="00655062">
        <w:rPr>
          <w:rFonts w:ascii="Times New Roman" w:hAnsi="Times New Roman"/>
          <w:sz w:val="24"/>
          <w:szCs w:val="24"/>
        </w:rPr>
        <w:t>– список оборудования, материалов и технологий, которые могут быть использов</w:t>
      </w:r>
      <w:r w:rsidRPr="00655062">
        <w:rPr>
          <w:rFonts w:ascii="Times New Roman" w:hAnsi="Times New Roman"/>
          <w:sz w:val="24"/>
          <w:szCs w:val="24"/>
        </w:rPr>
        <w:t>а</w:t>
      </w:r>
      <w:r w:rsidRPr="00655062">
        <w:rPr>
          <w:rFonts w:ascii="Times New Roman" w:hAnsi="Times New Roman"/>
          <w:sz w:val="24"/>
          <w:szCs w:val="24"/>
        </w:rPr>
        <w:t>ны при создании ракетного оружия и в отношении которых установлен экспортный ко</w:t>
      </w:r>
      <w:r w:rsidRPr="00655062">
        <w:rPr>
          <w:rFonts w:ascii="Times New Roman" w:hAnsi="Times New Roman"/>
          <w:sz w:val="24"/>
          <w:szCs w:val="24"/>
        </w:rPr>
        <w:t>н</w:t>
      </w:r>
      <w:r w:rsidRPr="00655062">
        <w:rPr>
          <w:rFonts w:ascii="Times New Roman" w:hAnsi="Times New Roman"/>
          <w:sz w:val="24"/>
          <w:szCs w:val="24"/>
        </w:rPr>
        <w:t xml:space="preserve">троль (Указ Президента Российской Федерации от 08.08.2001 № 1005); </w:t>
      </w:r>
    </w:p>
    <w:p w:rsidR="00F81596" w:rsidRDefault="00F81596" w:rsidP="00655062">
      <w:pPr>
        <w:spacing w:after="0" w:line="240" w:lineRule="auto"/>
        <w:ind w:firstLine="708"/>
        <w:jc w:val="both"/>
        <w:rPr>
          <w:rFonts w:ascii="Times New Roman" w:hAnsi="Times New Roman"/>
          <w:sz w:val="24"/>
          <w:szCs w:val="24"/>
        </w:rPr>
      </w:pPr>
      <w:r w:rsidRPr="00655062">
        <w:rPr>
          <w:rFonts w:ascii="Times New Roman" w:hAnsi="Times New Roman"/>
          <w:sz w:val="24"/>
          <w:szCs w:val="24"/>
        </w:rPr>
        <w:t>– список химикатов, оборудования и технологий, которые могут быть использов</w:t>
      </w:r>
      <w:r w:rsidRPr="00655062">
        <w:rPr>
          <w:rFonts w:ascii="Times New Roman" w:hAnsi="Times New Roman"/>
          <w:sz w:val="24"/>
          <w:szCs w:val="24"/>
        </w:rPr>
        <w:t>а</w:t>
      </w:r>
      <w:r w:rsidRPr="00655062">
        <w:rPr>
          <w:rFonts w:ascii="Times New Roman" w:hAnsi="Times New Roman"/>
          <w:sz w:val="24"/>
          <w:szCs w:val="24"/>
        </w:rPr>
        <w:t xml:space="preserve">ны при создании химического оружия и в отношении которых установлен экспортный контроль (Указ Президента Российской Федерации от 28.08.2001 № 1082); </w:t>
      </w:r>
    </w:p>
    <w:p w:rsidR="00F81596" w:rsidRDefault="00F81596" w:rsidP="00655062">
      <w:pPr>
        <w:spacing w:after="0" w:line="240" w:lineRule="auto"/>
        <w:ind w:firstLine="708"/>
        <w:jc w:val="both"/>
        <w:rPr>
          <w:rFonts w:ascii="Times New Roman" w:hAnsi="Times New Roman"/>
          <w:sz w:val="24"/>
          <w:szCs w:val="24"/>
        </w:rPr>
      </w:pPr>
      <w:r w:rsidRPr="00655062">
        <w:rPr>
          <w:rFonts w:ascii="Times New Roman" w:hAnsi="Times New Roman"/>
          <w:sz w:val="24"/>
          <w:szCs w:val="24"/>
        </w:rPr>
        <w:t>– список оборудования и материалов двойного назначения и соответствующих те</w:t>
      </w:r>
      <w:r w:rsidRPr="00655062">
        <w:rPr>
          <w:rFonts w:ascii="Times New Roman" w:hAnsi="Times New Roman"/>
          <w:sz w:val="24"/>
          <w:szCs w:val="24"/>
        </w:rPr>
        <w:t>х</w:t>
      </w:r>
      <w:r w:rsidRPr="00655062">
        <w:rPr>
          <w:rFonts w:ascii="Times New Roman" w:hAnsi="Times New Roman"/>
          <w:sz w:val="24"/>
          <w:szCs w:val="24"/>
        </w:rPr>
        <w:t>нологий, применяемых в ядерных целях, в отношении которых осуществляется экспор</w:t>
      </w:r>
      <w:r w:rsidRPr="00655062">
        <w:rPr>
          <w:rFonts w:ascii="Times New Roman" w:hAnsi="Times New Roman"/>
          <w:sz w:val="24"/>
          <w:szCs w:val="24"/>
        </w:rPr>
        <w:t>т</w:t>
      </w:r>
      <w:r w:rsidRPr="00655062">
        <w:rPr>
          <w:rFonts w:ascii="Times New Roman" w:hAnsi="Times New Roman"/>
          <w:sz w:val="24"/>
          <w:szCs w:val="24"/>
        </w:rPr>
        <w:t xml:space="preserve">ный контроль (Указ Президента Российской Федерации от 14.01.2003 № 36); </w:t>
      </w:r>
    </w:p>
    <w:p w:rsidR="00F81596" w:rsidRDefault="00F81596" w:rsidP="00655062">
      <w:pPr>
        <w:spacing w:after="0" w:line="240" w:lineRule="auto"/>
        <w:ind w:firstLine="708"/>
        <w:jc w:val="both"/>
        <w:rPr>
          <w:rFonts w:ascii="Times New Roman" w:hAnsi="Times New Roman"/>
          <w:sz w:val="24"/>
          <w:szCs w:val="24"/>
        </w:rPr>
      </w:pPr>
      <w:r w:rsidRPr="00655062">
        <w:rPr>
          <w:rFonts w:ascii="Times New Roman" w:hAnsi="Times New Roman"/>
          <w:sz w:val="24"/>
          <w:szCs w:val="24"/>
        </w:rPr>
        <w:t xml:space="preserve">– список микроорганизмов, токсинов, оборудования и технологий, подлежащих экспортному контролю (Указ Президента Российской Федерации от 20.08.2007 № 1083); </w:t>
      </w:r>
    </w:p>
    <w:p w:rsidR="00F81596" w:rsidRDefault="00F81596" w:rsidP="00655062">
      <w:pPr>
        <w:spacing w:after="0" w:line="240" w:lineRule="auto"/>
        <w:ind w:firstLine="708"/>
        <w:jc w:val="both"/>
        <w:rPr>
          <w:rFonts w:ascii="Times New Roman" w:hAnsi="Times New Roman"/>
          <w:sz w:val="24"/>
          <w:szCs w:val="24"/>
        </w:rPr>
      </w:pPr>
      <w:r w:rsidRPr="00655062">
        <w:rPr>
          <w:rFonts w:ascii="Times New Roman" w:hAnsi="Times New Roman"/>
          <w:sz w:val="24"/>
          <w:szCs w:val="24"/>
        </w:rPr>
        <w:t>– список товаров и технологий двойного назначения, которые могут быть испол</w:t>
      </w:r>
      <w:r w:rsidRPr="00655062">
        <w:rPr>
          <w:rFonts w:ascii="Times New Roman" w:hAnsi="Times New Roman"/>
          <w:sz w:val="24"/>
          <w:szCs w:val="24"/>
        </w:rPr>
        <w:t>ь</w:t>
      </w:r>
      <w:r w:rsidRPr="00655062">
        <w:rPr>
          <w:rFonts w:ascii="Times New Roman" w:hAnsi="Times New Roman"/>
          <w:sz w:val="24"/>
          <w:szCs w:val="24"/>
        </w:rPr>
        <w:t>зованы при создании вооружений и военной техники и в отношении которых осуществл</w:t>
      </w:r>
      <w:r w:rsidRPr="00655062">
        <w:rPr>
          <w:rFonts w:ascii="Times New Roman" w:hAnsi="Times New Roman"/>
          <w:sz w:val="24"/>
          <w:szCs w:val="24"/>
        </w:rPr>
        <w:t>я</w:t>
      </w:r>
      <w:r w:rsidRPr="00655062">
        <w:rPr>
          <w:rFonts w:ascii="Times New Roman" w:hAnsi="Times New Roman"/>
          <w:sz w:val="24"/>
          <w:szCs w:val="24"/>
        </w:rPr>
        <w:t>ется экспортный контроль (Указ Президента Российской Ф</w:t>
      </w:r>
      <w:r>
        <w:rPr>
          <w:rFonts w:ascii="Times New Roman" w:hAnsi="Times New Roman"/>
          <w:sz w:val="24"/>
          <w:szCs w:val="24"/>
        </w:rPr>
        <w:t>едерации от 17.12.2011 № 1661).</w:t>
      </w:r>
    </w:p>
    <w:p w:rsidR="00F81596" w:rsidRDefault="00F81596" w:rsidP="00655062">
      <w:pPr>
        <w:spacing w:after="0" w:line="240" w:lineRule="auto"/>
        <w:ind w:firstLine="708"/>
        <w:jc w:val="both"/>
        <w:rPr>
          <w:rFonts w:ascii="Times New Roman" w:hAnsi="Times New Roman"/>
          <w:sz w:val="24"/>
          <w:szCs w:val="24"/>
        </w:rPr>
      </w:pPr>
      <w:r>
        <w:rPr>
          <w:rFonts w:ascii="Times New Roman" w:hAnsi="Times New Roman"/>
          <w:sz w:val="24"/>
          <w:szCs w:val="24"/>
        </w:rPr>
        <w:t>(</w:t>
      </w:r>
      <w:r w:rsidRPr="00655062">
        <w:rPr>
          <w:rFonts w:ascii="Times New Roman" w:hAnsi="Times New Roman"/>
          <w:sz w:val="24"/>
          <w:szCs w:val="24"/>
        </w:rPr>
        <w:t>далее</w:t>
      </w:r>
      <w:r>
        <w:rPr>
          <w:rFonts w:ascii="Times New Roman" w:hAnsi="Times New Roman"/>
          <w:sz w:val="24"/>
          <w:szCs w:val="24"/>
        </w:rPr>
        <w:t xml:space="preserve"> – </w:t>
      </w:r>
      <w:r w:rsidRPr="006C2B14">
        <w:rPr>
          <w:rFonts w:ascii="Times New Roman" w:hAnsi="Times New Roman"/>
          <w:b/>
          <w:sz w:val="24"/>
          <w:szCs w:val="24"/>
        </w:rPr>
        <w:t>контрольные списки</w:t>
      </w:r>
      <w:r w:rsidRPr="00655062">
        <w:rPr>
          <w:rFonts w:ascii="Times New Roman" w:hAnsi="Times New Roman"/>
          <w:sz w:val="24"/>
          <w:szCs w:val="24"/>
        </w:rPr>
        <w:t>).</w:t>
      </w:r>
    </w:p>
    <w:p w:rsidR="00F81596" w:rsidRDefault="00F81596" w:rsidP="00655062">
      <w:pPr>
        <w:spacing w:after="0" w:line="240" w:lineRule="auto"/>
        <w:ind w:firstLine="708"/>
        <w:jc w:val="both"/>
        <w:rPr>
          <w:rFonts w:ascii="Times New Roman" w:hAnsi="Times New Roman"/>
          <w:sz w:val="24"/>
          <w:szCs w:val="24"/>
        </w:rPr>
      </w:pPr>
    </w:p>
    <w:p w:rsidR="00F81596" w:rsidRDefault="00F81596" w:rsidP="00655062">
      <w:pPr>
        <w:spacing w:after="0" w:line="240" w:lineRule="auto"/>
        <w:ind w:firstLine="708"/>
        <w:jc w:val="both"/>
        <w:rPr>
          <w:rFonts w:ascii="Times New Roman" w:hAnsi="Times New Roman"/>
          <w:sz w:val="24"/>
          <w:szCs w:val="24"/>
        </w:rPr>
      </w:pPr>
      <w:r w:rsidRPr="006C2B14">
        <w:rPr>
          <w:rFonts w:ascii="Times New Roman" w:hAnsi="Times New Roman"/>
          <w:sz w:val="24"/>
          <w:szCs w:val="24"/>
        </w:rPr>
        <w:t>2.</w:t>
      </w:r>
      <w:r>
        <w:rPr>
          <w:rFonts w:ascii="Times New Roman" w:hAnsi="Times New Roman"/>
          <w:sz w:val="24"/>
          <w:szCs w:val="24"/>
        </w:rPr>
        <w:t>3</w:t>
      </w:r>
      <w:r w:rsidRPr="006C2B14">
        <w:rPr>
          <w:rFonts w:ascii="Times New Roman" w:hAnsi="Times New Roman"/>
          <w:sz w:val="24"/>
          <w:szCs w:val="24"/>
        </w:rPr>
        <w:t xml:space="preserve">. По результатам экспертизы </w:t>
      </w:r>
      <w:r>
        <w:rPr>
          <w:rFonts w:ascii="Times New Roman" w:hAnsi="Times New Roman"/>
          <w:sz w:val="24"/>
          <w:szCs w:val="24"/>
        </w:rPr>
        <w:t>КЭК</w:t>
      </w:r>
      <w:r w:rsidRPr="006C2B14">
        <w:rPr>
          <w:rFonts w:ascii="Times New Roman" w:hAnsi="Times New Roman"/>
          <w:sz w:val="24"/>
          <w:szCs w:val="24"/>
        </w:rPr>
        <w:t xml:space="preserve"> </w:t>
      </w:r>
      <w:r w:rsidRPr="00670559">
        <w:rPr>
          <w:rFonts w:ascii="Times New Roman" w:hAnsi="Times New Roman"/>
          <w:sz w:val="24"/>
          <w:szCs w:val="24"/>
        </w:rPr>
        <w:t>ФИЦ может</w:t>
      </w:r>
      <w:r>
        <w:rPr>
          <w:rFonts w:ascii="Times New Roman" w:hAnsi="Times New Roman"/>
          <w:sz w:val="24"/>
          <w:szCs w:val="24"/>
        </w:rPr>
        <w:t xml:space="preserve">  принять</w:t>
      </w:r>
      <w:r w:rsidRPr="006C2B14">
        <w:rPr>
          <w:rFonts w:ascii="Times New Roman" w:hAnsi="Times New Roman"/>
          <w:sz w:val="24"/>
          <w:szCs w:val="24"/>
        </w:rPr>
        <w:t xml:space="preserve"> следующие решения: </w:t>
      </w:r>
    </w:p>
    <w:p w:rsidR="00F81596" w:rsidRDefault="00F81596" w:rsidP="00655062">
      <w:pPr>
        <w:spacing w:after="0" w:line="240" w:lineRule="auto"/>
        <w:ind w:firstLine="708"/>
        <w:jc w:val="both"/>
        <w:rPr>
          <w:rFonts w:ascii="Times New Roman" w:hAnsi="Times New Roman"/>
          <w:sz w:val="24"/>
          <w:szCs w:val="24"/>
        </w:rPr>
      </w:pPr>
      <w:r w:rsidRPr="006C2B14">
        <w:rPr>
          <w:rFonts w:ascii="Times New Roman" w:hAnsi="Times New Roman"/>
          <w:sz w:val="24"/>
          <w:szCs w:val="24"/>
        </w:rPr>
        <w:t>а) в материалах не содержится сведений, подпадающих под действие списков ко</w:t>
      </w:r>
      <w:r w:rsidRPr="006C2B14">
        <w:rPr>
          <w:rFonts w:ascii="Times New Roman" w:hAnsi="Times New Roman"/>
          <w:sz w:val="24"/>
          <w:szCs w:val="24"/>
        </w:rPr>
        <w:t>н</w:t>
      </w:r>
      <w:r w:rsidRPr="006C2B14">
        <w:rPr>
          <w:rFonts w:ascii="Times New Roman" w:hAnsi="Times New Roman"/>
          <w:sz w:val="24"/>
          <w:szCs w:val="24"/>
        </w:rPr>
        <w:t>тролируемых товаров и технологий, утвержденных указами Президента Российской Ф</w:t>
      </w:r>
      <w:r w:rsidRPr="006C2B14">
        <w:rPr>
          <w:rFonts w:ascii="Times New Roman" w:hAnsi="Times New Roman"/>
          <w:sz w:val="24"/>
          <w:szCs w:val="24"/>
        </w:rPr>
        <w:t>е</w:t>
      </w:r>
      <w:r w:rsidRPr="006C2B14">
        <w:rPr>
          <w:rFonts w:ascii="Times New Roman" w:hAnsi="Times New Roman"/>
          <w:sz w:val="24"/>
          <w:szCs w:val="24"/>
        </w:rPr>
        <w:t xml:space="preserve">дерации; </w:t>
      </w:r>
    </w:p>
    <w:p w:rsidR="00F81596" w:rsidRDefault="00F81596" w:rsidP="00655062">
      <w:pPr>
        <w:spacing w:after="0" w:line="240" w:lineRule="auto"/>
        <w:ind w:firstLine="708"/>
        <w:jc w:val="both"/>
        <w:rPr>
          <w:rFonts w:ascii="Times New Roman" w:hAnsi="Times New Roman"/>
          <w:sz w:val="24"/>
          <w:szCs w:val="24"/>
        </w:rPr>
      </w:pPr>
      <w:r w:rsidRPr="006C2B14">
        <w:rPr>
          <w:rFonts w:ascii="Times New Roman" w:hAnsi="Times New Roman"/>
          <w:sz w:val="24"/>
          <w:szCs w:val="24"/>
        </w:rPr>
        <w:t>б) в материалах недостаточно сведений для принятия объективного решения и н</w:t>
      </w:r>
      <w:r w:rsidRPr="006C2B14">
        <w:rPr>
          <w:rFonts w:ascii="Times New Roman" w:hAnsi="Times New Roman"/>
          <w:sz w:val="24"/>
          <w:szCs w:val="24"/>
        </w:rPr>
        <w:t>е</w:t>
      </w:r>
      <w:r w:rsidRPr="006C2B14">
        <w:rPr>
          <w:rFonts w:ascii="Times New Roman" w:hAnsi="Times New Roman"/>
          <w:sz w:val="24"/>
          <w:szCs w:val="24"/>
        </w:rPr>
        <w:t xml:space="preserve">обходимо представление дополнительной информации; </w:t>
      </w:r>
    </w:p>
    <w:p w:rsidR="00F81596" w:rsidRDefault="00F81596" w:rsidP="00655062">
      <w:pPr>
        <w:spacing w:after="0" w:line="240" w:lineRule="auto"/>
        <w:ind w:firstLine="708"/>
        <w:jc w:val="both"/>
        <w:rPr>
          <w:rFonts w:ascii="Times New Roman" w:hAnsi="Times New Roman"/>
          <w:sz w:val="24"/>
          <w:szCs w:val="24"/>
        </w:rPr>
      </w:pPr>
      <w:r w:rsidRPr="006C2B14">
        <w:rPr>
          <w:rFonts w:ascii="Times New Roman" w:hAnsi="Times New Roman"/>
          <w:sz w:val="24"/>
          <w:szCs w:val="24"/>
        </w:rPr>
        <w:t>в) в материалах содержатся сведения, требующие проведения независимой иде</w:t>
      </w:r>
      <w:r w:rsidRPr="006C2B14">
        <w:rPr>
          <w:rFonts w:ascii="Times New Roman" w:hAnsi="Times New Roman"/>
          <w:sz w:val="24"/>
          <w:szCs w:val="24"/>
        </w:rPr>
        <w:t>н</w:t>
      </w:r>
      <w:r w:rsidRPr="006C2B14">
        <w:rPr>
          <w:rFonts w:ascii="Times New Roman" w:hAnsi="Times New Roman"/>
          <w:sz w:val="24"/>
          <w:szCs w:val="24"/>
        </w:rPr>
        <w:t>тификационной экспертизы и получения соответствующего заключения в экспертной о</w:t>
      </w:r>
      <w:r w:rsidRPr="006C2B14">
        <w:rPr>
          <w:rFonts w:ascii="Times New Roman" w:hAnsi="Times New Roman"/>
          <w:sz w:val="24"/>
          <w:szCs w:val="24"/>
        </w:rPr>
        <w:t>р</w:t>
      </w:r>
      <w:r w:rsidRPr="006C2B14">
        <w:rPr>
          <w:rFonts w:ascii="Times New Roman" w:hAnsi="Times New Roman"/>
          <w:sz w:val="24"/>
          <w:szCs w:val="24"/>
        </w:rPr>
        <w:t>ганизации о необходимости выдачи разрешительных документов специально уполном</w:t>
      </w:r>
      <w:r w:rsidRPr="006C2B14">
        <w:rPr>
          <w:rFonts w:ascii="Times New Roman" w:hAnsi="Times New Roman"/>
          <w:sz w:val="24"/>
          <w:szCs w:val="24"/>
        </w:rPr>
        <w:t>о</w:t>
      </w:r>
      <w:r w:rsidRPr="006C2B14">
        <w:rPr>
          <w:rFonts w:ascii="Times New Roman" w:hAnsi="Times New Roman"/>
          <w:sz w:val="24"/>
          <w:szCs w:val="24"/>
        </w:rPr>
        <w:t xml:space="preserve">ченным федеральным органом исполнительной власти в области экспортного контроля; </w:t>
      </w:r>
    </w:p>
    <w:p w:rsidR="00F81596" w:rsidRDefault="00F81596" w:rsidP="00655062">
      <w:pPr>
        <w:spacing w:after="0" w:line="240" w:lineRule="auto"/>
        <w:ind w:firstLine="708"/>
        <w:jc w:val="both"/>
        <w:rPr>
          <w:rFonts w:ascii="Times New Roman" w:hAnsi="Times New Roman"/>
          <w:sz w:val="24"/>
          <w:szCs w:val="24"/>
        </w:rPr>
      </w:pPr>
      <w:r w:rsidRPr="006C2B14">
        <w:rPr>
          <w:rFonts w:ascii="Times New Roman" w:hAnsi="Times New Roman"/>
          <w:sz w:val="24"/>
          <w:szCs w:val="24"/>
        </w:rPr>
        <w:t>г) в материалах содержатся сведения, подпадающие под действие списков контр</w:t>
      </w:r>
      <w:r w:rsidRPr="006C2B14">
        <w:rPr>
          <w:rFonts w:ascii="Times New Roman" w:hAnsi="Times New Roman"/>
          <w:sz w:val="24"/>
          <w:szCs w:val="24"/>
        </w:rPr>
        <w:t>о</w:t>
      </w:r>
      <w:r w:rsidRPr="006C2B14">
        <w:rPr>
          <w:rFonts w:ascii="Times New Roman" w:hAnsi="Times New Roman"/>
          <w:sz w:val="24"/>
          <w:szCs w:val="24"/>
        </w:rPr>
        <w:t>лируемых товаров и технологий, или они могут быть использованы для целей создания оружия массового поражения, средств его доставки либо для подготовки и (или) соверш</w:t>
      </w:r>
      <w:r w:rsidRPr="006C2B14">
        <w:rPr>
          <w:rFonts w:ascii="Times New Roman" w:hAnsi="Times New Roman"/>
          <w:sz w:val="24"/>
          <w:szCs w:val="24"/>
        </w:rPr>
        <w:t>е</w:t>
      </w:r>
      <w:r w:rsidRPr="006C2B14">
        <w:rPr>
          <w:rFonts w:ascii="Times New Roman" w:hAnsi="Times New Roman"/>
          <w:sz w:val="24"/>
          <w:szCs w:val="24"/>
        </w:rPr>
        <w:t>ния террористических актов. Они должны быть направлены для получения лицензии ФСТЭК России или разрешения Комиссии по экспортному контролю Российской Федер</w:t>
      </w:r>
      <w:r w:rsidRPr="006C2B14">
        <w:rPr>
          <w:rFonts w:ascii="Times New Roman" w:hAnsi="Times New Roman"/>
          <w:sz w:val="24"/>
          <w:szCs w:val="24"/>
        </w:rPr>
        <w:t>а</w:t>
      </w:r>
      <w:r w:rsidRPr="006C2B14">
        <w:rPr>
          <w:rFonts w:ascii="Times New Roman" w:hAnsi="Times New Roman"/>
          <w:sz w:val="24"/>
          <w:szCs w:val="24"/>
        </w:rPr>
        <w:t xml:space="preserve">ции; </w:t>
      </w:r>
    </w:p>
    <w:p w:rsidR="00F81596" w:rsidRDefault="00F81596" w:rsidP="00655062">
      <w:pPr>
        <w:spacing w:after="0" w:line="240" w:lineRule="auto"/>
        <w:ind w:firstLine="708"/>
        <w:jc w:val="both"/>
        <w:rPr>
          <w:rFonts w:ascii="Times New Roman" w:hAnsi="Times New Roman"/>
          <w:sz w:val="24"/>
          <w:szCs w:val="24"/>
        </w:rPr>
      </w:pPr>
      <w:r w:rsidRPr="006C2B14">
        <w:rPr>
          <w:rFonts w:ascii="Times New Roman" w:hAnsi="Times New Roman"/>
          <w:sz w:val="24"/>
          <w:szCs w:val="24"/>
        </w:rPr>
        <w:t xml:space="preserve">д) в материалах содержатся (либо не содержатся) сведения, позволяющие отнести их к продукции военного назначения. </w:t>
      </w:r>
    </w:p>
    <w:p w:rsidR="00F81596" w:rsidRDefault="00F81596" w:rsidP="00655062">
      <w:pPr>
        <w:spacing w:after="0" w:line="240" w:lineRule="auto"/>
        <w:ind w:firstLine="708"/>
        <w:jc w:val="both"/>
        <w:rPr>
          <w:rFonts w:ascii="Times New Roman" w:hAnsi="Times New Roman"/>
          <w:sz w:val="24"/>
          <w:szCs w:val="24"/>
        </w:rPr>
      </w:pPr>
    </w:p>
    <w:p w:rsidR="00F81596" w:rsidRDefault="00F81596" w:rsidP="00655062">
      <w:pPr>
        <w:spacing w:after="0" w:line="240" w:lineRule="auto"/>
        <w:ind w:firstLine="708"/>
        <w:jc w:val="both"/>
        <w:rPr>
          <w:rFonts w:ascii="Times New Roman" w:hAnsi="Times New Roman"/>
          <w:sz w:val="24"/>
          <w:szCs w:val="24"/>
        </w:rPr>
      </w:pPr>
      <w:r w:rsidRPr="00AC09BF">
        <w:rPr>
          <w:rFonts w:ascii="Times New Roman" w:hAnsi="Times New Roman"/>
          <w:sz w:val="24"/>
          <w:szCs w:val="24"/>
        </w:rPr>
        <w:t>2.4.</w:t>
      </w:r>
      <w:r w:rsidRPr="006C2B14">
        <w:rPr>
          <w:rFonts w:ascii="Times New Roman" w:hAnsi="Times New Roman"/>
          <w:sz w:val="24"/>
          <w:szCs w:val="24"/>
        </w:rPr>
        <w:t xml:space="preserve"> После рассмотрения материалов, в зависимости от отсутствия или наличия признаков, представляющих интерес для экспортного контроля, </w:t>
      </w:r>
      <w:r>
        <w:rPr>
          <w:rFonts w:ascii="Times New Roman" w:hAnsi="Times New Roman"/>
          <w:sz w:val="24"/>
          <w:szCs w:val="24"/>
        </w:rPr>
        <w:t>КЭК</w:t>
      </w:r>
      <w:r w:rsidRPr="006C2B14">
        <w:rPr>
          <w:rFonts w:ascii="Times New Roman" w:hAnsi="Times New Roman"/>
          <w:sz w:val="24"/>
          <w:szCs w:val="24"/>
        </w:rPr>
        <w:t xml:space="preserve"> </w:t>
      </w:r>
      <w:r w:rsidRPr="00670559">
        <w:rPr>
          <w:rFonts w:ascii="Times New Roman" w:hAnsi="Times New Roman"/>
          <w:sz w:val="24"/>
          <w:szCs w:val="24"/>
        </w:rPr>
        <w:t>ФИЦ</w:t>
      </w:r>
      <w:r>
        <w:rPr>
          <w:rFonts w:ascii="Times New Roman" w:hAnsi="Times New Roman"/>
          <w:sz w:val="24"/>
          <w:szCs w:val="24"/>
        </w:rPr>
        <w:t xml:space="preserve"> </w:t>
      </w:r>
      <w:r w:rsidRPr="006C2B14">
        <w:rPr>
          <w:rFonts w:ascii="Times New Roman" w:hAnsi="Times New Roman"/>
          <w:sz w:val="24"/>
          <w:szCs w:val="24"/>
        </w:rPr>
        <w:t>оформляется заключени</w:t>
      </w:r>
      <w:r>
        <w:rPr>
          <w:rFonts w:ascii="Times New Roman" w:hAnsi="Times New Roman"/>
          <w:sz w:val="24"/>
          <w:szCs w:val="24"/>
        </w:rPr>
        <w:t>е</w:t>
      </w:r>
      <w:r w:rsidRPr="006C2B14">
        <w:rPr>
          <w:rFonts w:ascii="Times New Roman" w:hAnsi="Times New Roman"/>
          <w:sz w:val="24"/>
          <w:szCs w:val="24"/>
        </w:rPr>
        <w:t xml:space="preserve"> идентификационной экспертизы в целях экспортного контроля (форма прил</w:t>
      </w:r>
      <w:r w:rsidRPr="006C2B14">
        <w:rPr>
          <w:rFonts w:ascii="Times New Roman" w:hAnsi="Times New Roman"/>
          <w:sz w:val="24"/>
          <w:szCs w:val="24"/>
        </w:rPr>
        <w:t>а</w:t>
      </w:r>
      <w:r w:rsidRPr="006C2B14">
        <w:rPr>
          <w:rFonts w:ascii="Times New Roman" w:hAnsi="Times New Roman"/>
          <w:sz w:val="24"/>
          <w:szCs w:val="24"/>
        </w:rPr>
        <w:t xml:space="preserve">гается). Персональную ответственность за выданное заключение несет председатель </w:t>
      </w:r>
      <w:r>
        <w:rPr>
          <w:rFonts w:ascii="Times New Roman" w:hAnsi="Times New Roman"/>
          <w:sz w:val="24"/>
          <w:szCs w:val="24"/>
        </w:rPr>
        <w:t xml:space="preserve">КЭК </w:t>
      </w:r>
      <w:r w:rsidRPr="00670559">
        <w:rPr>
          <w:rFonts w:ascii="Times New Roman" w:hAnsi="Times New Roman"/>
          <w:sz w:val="24"/>
          <w:szCs w:val="24"/>
        </w:rPr>
        <w:t>ФИЦ.</w:t>
      </w:r>
      <w:r w:rsidRPr="006C2B14">
        <w:rPr>
          <w:rFonts w:ascii="Times New Roman" w:hAnsi="Times New Roman"/>
          <w:sz w:val="24"/>
          <w:szCs w:val="24"/>
        </w:rPr>
        <w:t xml:space="preserve"> </w:t>
      </w:r>
    </w:p>
    <w:p w:rsidR="00F81596" w:rsidRDefault="00F81596" w:rsidP="00655062">
      <w:pPr>
        <w:spacing w:after="0" w:line="240" w:lineRule="auto"/>
        <w:ind w:firstLine="708"/>
        <w:jc w:val="both"/>
        <w:rPr>
          <w:rFonts w:ascii="Times New Roman" w:hAnsi="Times New Roman"/>
          <w:sz w:val="24"/>
          <w:szCs w:val="24"/>
        </w:rPr>
      </w:pPr>
    </w:p>
    <w:p w:rsidR="00F81596" w:rsidRDefault="00F81596" w:rsidP="00655062">
      <w:pPr>
        <w:spacing w:after="0" w:line="240" w:lineRule="auto"/>
        <w:ind w:firstLine="708"/>
        <w:jc w:val="both"/>
        <w:rPr>
          <w:rFonts w:ascii="Times New Roman" w:hAnsi="Times New Roman"/>
          <w:sz w:val="24"/>
          <w:szCs w:val="24"/>
        </w:rPr>
      </w:pPr>
      <w:r w:rsidRPr="006C2B14">
        <w:rPr>
          <w:rFonts w:ascii="Times New Roman" w:hAnsi="Times New Roman"/>
          <w:sz w:val="24"/>
          <w:szCs w:val="24"/>
        </w:rPr>
        <w:t>2.</w:t>
      </w:r>
      <w:r>
        <w:rPr>
          <w:rFonts w:ascii="Times New Roman" w:hAnsi="Times New Roman"/>
          <w:sz w:val="24"/>
          <w:szCs w:val="24"/>
        </w:rPr>
        <w:t>5</w:t>
      </w:r>
      <w:r w:rsidRPr="006C2B14">
        <w:rPr>
          <w:rFonts w:ascii="Times New Roman" w:hAnsi="Times New Roman"/>
          <w:sz w:val="24"/>
          <w:szCs w:val="24"/>
        </w:rPr>
        <w:t>. Если по результатам сопоставительного анализа установлено, что характер</w:t>
      </w:r>
      <w:r w:rsidRPr="006C2B14">
        <w:rPr>
          <w:rFonts w:ascii="Times New Roman" w:hAnsi="Times New Roman"/>
          <w:sz w:val="24"/>
          <w:szCs w:val="24"/>
        </w:rPr>
        <w:t>и</w:t>
      </w:r>
      <w:r w:rsidRPr="006C2B14">
        <w:rPr>
          <w:rFonts w:ascii="Times New Roman" w:hAnsi="Times New Roman"/>
          <w:sz w:val="24"/>
          <w:szCs w:val="24"/>
        </w:rPr>
        <w:t xml:space="preserve">стики идентифицируемого объекта не соответствуют техническому описанию товара или технологии, приведенному в контрольном списке, экспорт (вывоз за границу) данного объекта осуществляется без разрешительных документов, но при оформлении заключения идентификационной экспертизы в целях экспортного контроля, выданного </w:t>
      </w:r>
      <w:r>
        <w:rPr>
          <w:rFonts w:ascii="Times New Roman" w:hAnsi="Times New Roman"/>
          <w:sz w:val="24"/>
          <w:szCs w:val="24"/>
        </w:rPr>
        <w:t>КЭК ФИЦ</w:t>
      </w:r>
      <w:r w:rsidRPr="006C2B14">
        <w:rPr>
          <w:rFonts w:ascii="Times New Roman" w:hAnsi="Times New Roman"/>
          <w:sz w:val="24"/>
          <w:szCs w:val="24"/>
        </w:rPr>
        <w:t>.</w:t>
      </w:r>
    </w:p>
    <w:p w:rsidR="00F81596" w:rsidRDefault="00F81596" w:rsidP="00655062">
      <w:pPr>
        <w:spacing w:after="0" w:line="240" w:lineRule="auto"/>
        <w:ind w:firstLine="708"/>
        <w:jc w:val="both"/>
        <w:rPr>
          <w:rFonts w:ascii="Times New Roman" w:hAnsi="Times New Roman"/>
          <w:sz w:val="24"/>
          <w:szCs w:val="24"/>
        </w:rPr>
      </w:pPr>
    </w:p>
    <w:p w:rsidR="00F81596" w:rsidRDefault="00F81596" w:rsidP="00655062">
      <w:pPr>
        <w:spacing w:after="0" w:line="240" w:lineRule="auto"/>
        <w:ind w:firstLine="708"/>
        <w:jc w:val="both"/>
        <w:rPr>
          <w:rFonts w:ascii="Times New Roman" w:hAnsi="Times New Roman"/>
          <w:sz w:val="24"/>
          <w:szCs w:val="24"/>
        </w:rPr>
      </w:pPr>
      <w:r w:rsidRPr="006C2B14">
        <w:rPr>
          <w:rFonts w:ascii="Times New Roman" w:hAnsi="Times New Roman"/>
          <w:sz w:val="24"/>
          <w:szCs w:val="24"/>
        </w:rPr>
        <w:t>2.</w:t>
      </w:r>
      <w:r>
        <w:rPr>
          <w:rFonts w:ascii="Times New Roman" w:hAnsi="Times New Roman"/>
          <w:sz w:val="24"/>
          <w:szCs w:val="24"/>
        </w:rPr>
        <w:t>6</w:t>
      </w:r>
      <w:r w:rsidRPr="006C2B14">
        <w:rPr>
          <w:rFonts w:ascii="Times New Roman" w:hAnsi="Times New Roman"/>
          <w:sz w:val="24"/>
          <w:szCs w:val="24"/>
        </w:rPr>
        <w:t>. При пересечении государственной границы Российской Федерации наличие з</w:t>
      </w:r>
      <w:r w:rsidRPr="006C2B14">
        <w:rPr>
          <w:rFonts w:ascii="Times New Roman" w:hAnsi="Times New Roman"/>
          <w:sz w:val="24"/>
          <w:szCs w:val="24"/>
        </w:rPr>
        <w:t>а</w:t>
      </w:r>
      <w:r w:rsidRPr="006C2B14">
        <w:rPr>
          <w:rFonts w:ascii="Times New Roman" w:hAnsi="Times New Roman"/>
          <w:sz w:val="24"/>
          <w:szCs w:val="24"/>
        </w:rPr>
        <w:t xml:space="preserve">ключения идентификационной экспертизы в целях экспортного контроля, выданного </w:t>
      </w:r>
      <w:r>
        <w:rPr>
          <w:rFonts w:ascii="Times New Roman" w:hAnsi="Times New Roman"/>
          <w:sz w:val="24"/>
          <w:szCs w:val="24"/>
        </w:rPr>
        <w:t>КЭК ФИЦ</w:t>
      </w:r>
      <w:r w:rsidRPr="006C2B14">
        <w:rPr>
          <w:rFonts w:ascii="Times New Roman" w:hAnsi="Times New Roman"/>
          <w:sz w:val="24"/>
          <w:szCs w:val="24"/>
        </w:rPr>
        <w:t>, не является основанием для непредъявления требований со стороны таможенных органов о предоставлении исполнителем заявленного материала дополнительного закл</w:t>
      </w:r>
      <w:r w:rsidRPr="006C2B14">
        <w:rPr>
          <w:rFonts w:ascii="Times New Roman" w:hAnsi="Times New Roman"/>
          <w:sz w:val="24"/>
          <w:szCs w:val="24"/>
        </w:rPr>
        <w:t>ю</w:t>
      </w:r>
      <w:r w:rsidRPr="006C2B14">
        <w:rPr>
          <w:rFonts w:ascii="Times New Roman" w:hAnsi="Times New Roman"/>
          <w:sz w:val="24"/>
          <w:szCs w:val="24"/>
        </w:rPr>
        <w:t>чения экспертной организации об отсут</w:t>
      </w:r>
      <w:r>
        <w:rPr>
          <w:rFonts w:ascii="Times New Roman" w:hAnsi="Times New Roman"/>
          <w:sz w:val="24"/>
          <w:szCs w:val="24"/>
        </w:rPr>
        <w:t>ствии в материалах сведений, по</w:t>
      </w:r>
      <w:r w:rsidRPr="006C2B14">
        <w:rPr>
          <w:rFonts w:ascii="Times New Roman" w:hAnsi="Times New Roman"/>
          <w:sz w:val="24"/>
          <w:szCs w:val="24"/>
        </w:rPr>
        <w:t xml:space="preserve">падающий под экспортный контроль. </w:t>
      </w:r>
    </w:p>
    <w:p w:rsidR="00F81596" w:rsidRDefault="00F81596" w:rsidP="00655062">
      <w:pPr>
        <w:spacing w:after="0" w:line="240" w:lineRule="auto"/>
        <w:ind w:firstLine="708"/>
        <w:jc w:val="both"/>
        <w:rPr>
          <w:rFonts w:ascii="Times New Roman" w:hAnsi="Times New Roman"/>
          <w:sz w:val="24"/>
          <w:szCs w:val="24"/>
        </w:rPr>
      </w:pPr>
    </w:p>
    <w:p w:rsidR="00F81596" w:rsidRDefault="00F81596" w:rsidP="00655062">
      <w:pPr>
        <w:spacing w:after="0" w:line="240" w:lineRule="auto"/>
        <w:ind w:firstLine="708"/>
        <w:jc w:val="both"/>
        <w:rPr>
          <w:rFonts w:ascii="Times New Roman" w:hAnsi="Times New Roman"/>
          <w:sz w:val="24"/>
          <w:szCs w:val="24"/>
        </w:rPr>
      </w:pPr>
      <w:r w:rsidRPr="006C2B14">
        <w:rPr>
          <w:rFonts w:ascii="Times New Roman" w:hAnsi="Times New Roman"/>
          <w:sz w:val="24"/>
          <w:szCs w:val="24"/>
        </w:rPr>
        <w:t>2.</w:t>
      </w:r>
      <w:r>
        <w:rPr>
          <w:rFonts w:ascii="Times New Roman" w:hAnsi="Times New Roman"/>
          <w:sz w:val="24"/>
          <w:szCs w:val="24"/>
        </w:rPr>
        <w:t>7</w:t>
      </w:r>
      <w:r w:rsidRPr="006C2B14">
        <w:rPr>
          <w:rFonts w:ascii="Times New Roman" w:hAnsi="Times New Roman"/>
          <w:sz w:val="24"/>
          <w:szCs w:val="24"/>
        </w:rPr>
        <w:t>. В случае, если идентифицируемый объект классифицируется как контролиру</w:t>
      </w:r>
      <w:r w:rsidRPr="006C2B14">
        <w:rPr>
          <w:rFonts w:ascii="Times New Roman" w:hAnsi="Times New Roman"/>
          <w:sz w:val="24"/>
          <w:szCs w:val="24"/>
        </w:rPr>
        <w:t>е</w:t>
      </w:r>
      <w:r w:rsidRPr="006C2B14">
        <w:rPr>
          <w:rFonts w:ascii="Times New Roman" w:hAnsi="Times New Roman"/>
          <w:sz w:val="24"/>
          <w:szCs w:val="24"/>
        </w:rPr>
        <w:t>мая продукция двойного назначения, следует обратиться за лицензией в Федеральную службу по техническому и экспортному контролю Российской Федерации в соответствии с установленным порядком. При этом необходимо урегулировать вопросы правовой з</w:t>
      </w:r>
      <w:r w:rsidRPr="006C2B14">
        <w:rPr>
          <w:rFonts w:ascii="Times New Roman" w:hAnsi="Times New Roman"/>
          <w:sz w:val="24"/>
          <w:szCs w:val="24"/>
        </w:rPr>
        <w:t>а</w:t>
      </w:r>
      <w:r w:rsidRPr="006C2B14">
        <w:rPr>
          <w:rFonts w:ascii="Times New Roman" w:hAnsi="Times New Roman"/>
          <w:sz w:val="24"/>
          <w:szCs w:val="24"/>
        </w:rPr>
        <w:t>щиты результатов интеллектуальной собственности, направив пакет документов в Фед</w:t>
      </w:r>
      <w:r w:rsidRPr="006C2B14">
        <w:rPr>
          <w:rFonts w:ascii="Times New Roman" w:hAnsi="Times New Roman"/>
          <w:sz w:val="24"/>
          <w:szCs w:val="24"/>
        </w:rPr>
        <w:t>е</w:t>
      </w:r>
      <w:r w:rsidRPr="006C2B14">
        <w:rPr>
          <w:rFonts w:ascii="Times New Roman" w:hAnsi="Times New Roman"/>
          <w:sz w:val="24"/>
          <w:szCs w:val="24"/>
        </w:rPr>
        <w:t xml:space="preserve">ральную службу по интеллектуальной собственности. </w:t>
      </w:r>
    </w:p>
    <w:p w:rsidR="00F81596" w:rsidRDefault="00F81596" w:rsidP="00655062">
      <w:pPr>
        <w:spacing w:after="0" w:line="240" w:lineRule="auto"/>
        <w:ind w:firstLine="708"/>
        <w:jc w:val="both"/>
        <w:rPr>
          <w:rFonts w:ascii="Times New Roman" w:hAnsi="Times New Roman"/>
          <w:sz w:val="24"/>
          <w:szCs w:val="24"/>
        </w:rPr>
      </w:pPr>
    </w:p>
    <w:p w:rsidR="00F81596" w:rsidRDefault="00F81596" w:rsidP="00670559">
      <w:pPr>
        <w:spacing w:after="0" w:line="240" w:lineRule="auto"/>
        <w:ind w:firstLine="708"/>
        <w:jc w:val="both"/>
        <w:rPr>
          <w:rFonts w:ascii="Times New Roman" w:hAnsi="Times New Roman"/>
          <w:sz w:val="24"/>
          <w:szCs w:val="24"/>
        </w:rPr>
      </w:pPr>
      <w:r>
        <w:rPr>
          <w:rFonts w:ascii="Times New Roman" w:hAnsi="Times New Roman"/>
          <w:sz w:val="24"/>
          <w:szCs w:val="24"/>
        </w:rPr>
        <w:t>2</w:t>
      </w:r>
      <w:r w:rsidRPr="006C2B14">
        <w:rPr>
          <w:rFonts w:ascii="Times New Roman" w:hAnsi="Times New Roman"/>
          <w:sz w:val="24"/>
          <w:szCs w:val="24"/>
        </w:rPr>
        <w:t>.</w:t>
      </w:r>
      <w:r>
        <w:rPr>
          <w:rFonts w:ascii="Times New Roman" w:hAnsi="Times New Roman"/>
          <w:sz w:val="24"/>
          <w:szCs w:val="24"/>
        </w:rPr>
        <w:t>8</w:t>
      </w:r>
      <w:r w:rsidRPr="006C2B14">
        <w:rPr>
          <w:rFonts w:ascii="Times New Roman" w:hAnsi="Times New Roman"/>
          <w:sz w:val="24"/>
          <w:szCs w:val="24"/>
        </w:rPr>
        <w:t>. Исполнитель</w:t>
      </w:r>
      <w:r>
        <w:rPr>
          <w:rFonts w:ascii="Times New Roman" w:hAnsi="Times New Roman"/>
          <w:sz w:val="24"/>
          <w:szCs w:val="24"/>
        </w:rPr>
        <w:t xml:space="preserve"> (автор, научный сотрудник)</w:t>
      </w:r>
      <w:r w:rsidRPr="006C2B14">
        <w:rPr>
          <w:rFonts w:ascii="Times New Roman" w:hAnsi="Times New Roman"/>
          <w:sz w:val="24"/>
          <w:szCs w:val="24"/>
        </w:rPr>
        <w:t xml:space="preserve"> вправе поручить проведение идент</w:t>
      </w:r>
      <w:r w:rsidRPr="006C2B14">
        <w:rPr>
          <w:rFonts w:ascii="Times New Roman" w:hAnsi="Times New Roman"/>
          <w:sz w:val="24"/>
          <w:szCs w:val="24"/>
        </w:rPr>
        <w:t>и</w:t>
      </w:r>
      <w:r w:rsidRPr="006C2B14">
        <w:rPr>
          <w:rFonts w:ascii="Times New Roman" w:hAnsi="Times New Roman"/>
          <w:sz w:val="24"/>
          <w:szCs w:val="24"/>
        </w:rPr>
        <w:t xml:space="preserve">фикации </w:t>
      </w:r>
      <w:r>
        <w:rPr>
          <w:rFonts w:ascii="Times New Roman" w:hAnsi="Times New Roman"/>
          <w:sz w:val="24"/>
          <w:szCs w:val="24"/>
        </w:rPr>
        <w:t>материалов</w:t>
      </w:r>
      <w:r w:rsidRPr="00110973">
        <w:rPr>
          <w:rFonts w:ascii="Times New Roman" w:hAnsi="Times New Roman"/>
          <w:sz w:val="24"/>
          <w:szCs w:val="24"/>
        </w:rPr>
        <w:t xml:space="preserve"> организации, получившей в установленном Правительством Росси</w:t>
      </w:r>
      <w:r w:rsidRPr="00110973">
        <w:rPr>
          <w:rFonts w:ascii="Times New Roman" w:hAnsi="Times New Roman"/>
          <w:sz w:val="24"/>
          <w:szCs w:val="24"/>
        </w:rPr>
        <w:t>й</w:t>
      </w:r>
      <w:r w:rsidRPr="00110973">
        <w:rPr>
          <w:rFonts w:ascii="Times New Roman" w:hAnsi="Times New Roman"/>
          <w:sz w:val="24"/>
          <w:szCs w:val="24"/>
        </w:rPr>
        <w:t>ской Федераци</w:t>
      </w:r>
      <w:r w:rsidRPr="006C2B14">
        <w:rPr>
          <w:rFonts w:ascii="Times New Roman" w:hAnsi="Times New Roman"/>
          <w:sz w:val="24"/>
          <w:szCs w:val="24"/>
        </w:rPr>
        <w:t>и порядке специальное разрешение Комиссии по экспортному контролю Российской Федерации на осуществление деятельности по проведению независимой идентификационной экспертизы товаров и технологий в целях экспортного контроля (д</w:t>
      </w:r>
      <w:r w:rsidRPr="006C2B14">
        <w:rPr>
          <w:rFonts w:ascii="Times New Roman" w:hAnsi="Times New Roman"/>
          <w:sz w:val="24"/>
          <w:szCs w:val="24"/>
        </w:rPr>
        <w:t>а</w:t>
      </w:r>
      <w:r w:rsidRPr="006C2B14">
        <w:rPr>
          <w:rFonts w:ascii="Times New Roman" w:hAnsi="Times New Roman"/>
          <w:sz w:val="24"/>
          <w:szCs w:val="24"/>
        </w:rPr>
        <w:t>лее – экспертная организация), посредством заключения соответствующего договора с т</w:t>
      </w:r>
      <w:r w:rsidRPr="006C2B14">
        <w:rPr>
          <w:rFonts w:ascii="Times New Roman" w:hAnsi="Times New Roman"/>
          <w:sz w:val="24"/>
          <w:szCs w:val="24"/>
        </w:rPr>
        <w:t>а</w:t>
      </w:r>
      <w:r w:rsidRPr="006C2B14">
        <w:rPr>
          <w:rFonts w:ascii="Times New Roman" w:hAnsi="Times New Roman"/>
          <w:sz w:val="24"/>
          <w:szCs w:val="24"/>
        </w:rPr>
        <w:t>кой экспертной организацией. В этом случае ответственность за правильность и обосн</w:t>
      </w:r>
      <w:r w:rsidRPr="006C2B14">
        <w:rPr>
          <w:rFonts w:ascii="Times New Roman" w:hAnsi="Times New Roman"/>
          <w:sz w:val="24"/>
          <w:szCs w:val="24"/>
        </w:rPr>
        <w:t>о</w:t>
      </w:r>
      <w:r w:rsidRPr="006C2B14">
        <w:rPr>
          <w:rFonts w:ascii="Times New Roman" w:hAnsi="Times New Roman"/>
          <w:sz w:val="24"/>
          <w:szCs w:val="24"/>
        </w:rPr>
        <w:t>ванность результатов идент</w:t>
      </w:r>
      <w:bookmarkStart w:id="0" w:name="_GoBack"/>
      <w:bookmarkEnd w:id="0"/>
      <w:r w:rsidRPr="006C2B14">
        <w:rPr>
          <w:rFonts w:ascii="Times New Roman" w:hAnsi="Times New Roman"/>
          <w:sz w:val="24"/>
          <w:szCs w:val="24"/>
        </w:rPr>
        <w:t>ификации материалов несет экспертная организация. Док</w:t>
      </w:r>
      <w:r w:rsidRPr="006C2B14">
        <w:rPr>
          <w:rFonts w:ascii="Times New Roman" w:hAnsi="Times New Roman"/>
          <w:sz w:val="24"/>
          <w:szCs w:val="24"/>
        </w:rPr>
        <w:t>у</w:t>
      </w:r>
      <w:r w:rsidRPr="006C2B14">
        <w:rPr>
          <w:rFonts w:ascii="Times New Roman" w:hAnsi="Times New Roman"/>
          <w:sz w:val="24"/>
          <w:szCs w:val="24"/>
        </w:rPr>
        <w:t xml:space="preserve">менты, направляемые для проведения независимой идентификационной экспертизы, включают: </w:t>
      </w:r>
    </w:p>
    <w:p w:rsidR="00F81596" w:rsidRDefault="00F81596" w:rsidP="00655062">
      <w:pPr>
        <w:spacing w:after="0" w:line="240" w:lineRule="auto"/>
        <w:ind w:firstLine="708"/>
        <w:jc w:val="both"/>
        <w:rPr>
          <w:rFonts w:ascii="Times New Roman" w:hAnsi="Times New Roman"/>
          <w:sz w:val="24"/>
          <w:szCs w:val="24"/>
        </w:rPr>
      </w:pPr>
      <w:r w:rsidRPr="006C2B14">
        <w:rPr>
          <w:rFonts w:ascii="Times New Roman" w:hAnsi="Times New Roman"/>
          <w:sz w:val="24"/>
          <w:szCs w:val="24"/>
        </w:rPr>
        <w:t>– письмо-ходатайство (заявление) с просьбой о проведении независимой идент</w:t>
      </w:r>
      <w:r w:rsidRPr="006C2B14">
        <w:rPr>
          <w:rFonts w:ascii="Times New Roman" w:hAnsi="Times New Roman"/>
          <w:sz w:val="24"/>
          <w:szCs w:val="24"/>
        </w:rPr>
        <w:t>и</w:t>
      </w:r>
      <w:r w:rsidRPr="006C2B14">
        <w:rPr>
          <w:rFonts w:ascii="Times New Roman" w:hAnsi="Times New Roman"/>
          <w:sz w:val="24"/>
          <w:szCs w:val="24"/>
        </w:rPr>
        <w:t xml:space="preserve">фикационной экспертизы в целях экспортного контроля; </w:t>
      </w:r>
    </w:p>
    <w:p w:rsidR="00F81596" w:rsidRDefault="00F81596" w:rsidP="00655062">
      <w:pPr>
        <w:spacing w:after="0" w:line="240" w:lineRule="auto"/>
        <w:ind w:firstLine="708"/>
        <w:jc w:val="both"/>
        <w:rPr>
          <w:rFonts w:ascii="Times New Roman" w:hAnsi="Times New Roman"/>
          <w:sz w:val="24"/>
          <w:szCs w:val="24"/>
        </w:rPr>
      </w:pPr>
      <w:r w:rsidRPr="006C2B14">
        <w:rPr>
          <w:rFonts w:ascii="Times New Roman" w:hAnsi="Times New Roman"/>
          <w:sz w:val="24"/>
          <w:szCs w:val="24"/>
        </w:rPr>
        <w:t>– техническое задание на проведение независимой идентификационной эксперт</w:t>
      </w:r>
      <w:r w:rsidRPr="006C2B14">
        <w:rPr>
          <w:rFonts w:ascii="Times New Roman" w:hAnsi="Times New Roman"/>
          <w:sz w:val="24"/>
          <w:szCs w:val="24"/>
        </w:rPr>
        <w:t>и</w:t>
      </w:r>
      <w:r w:rsidRPr="006C2B14">
        <w:rPr>
          <w:rFonts w:ascii="Times New Roman" w:hAnsi="Times New Roman"/>
          <w:sz w:val="24"/>
          <w:szCs w:val="24"/>
        </w:rPr>
        <w:t xml:space="preserve">зы; </w:t>
      </w:r>
    </w:p>
    <w:p w:rsidR="00F81596" w:rsidRDefault="00F81596" w:rsidP="00422788">
      <w:pPr>
        <w:spacing w:after="0" w:line="240" w:lineRule="auto"/>
        <w:ind w:firstLine="708"/>
        <w:jc w:val="both"/>
        <w:rPr>
          <w:rFonts w:ascii="Times New Roman" w:hAnsi="Times New Roman"/>
          <w:sz w:val="24"/>
          <w:szCs w:val="24"/>
        </w:rPr>
      </w:pPr>
      <w:r w:rsidRPr="006C2B14">
        <w:rPr>
          <w:rFonts w:ascii="Times New Roman" w:hAnsi="Times New Roman"/>
          <w:sz w:val="24"/>
          <w:szCs w:val="24"/>
        </w:rPr>
        <w:t>– техническое описание объекта экспертизы. Оплата независимой идентификац</w:t>
      </w:r>
      <w:r w:rsidRPr="006C2B14">
        <w:rPr>
          <w:rFonts w:ascii="Times New Roman" w:hAnsi="Times New Roman"/>
          <w:sz w:val="24"/>
          <w:szCs w:val="24"/>
        </w:rPr>
        <w:t>и</w:t>
      </w:r>
      <w:r w:rsidRPr="006C2B14">
        <w:rPr>
          <w:rFonts w:ascii="Times New Roman" w:hAnsi="Times New Roman"/>
          <w:sz w:val="24"/>
          <w:szCs w:val="24"/>
        </w:rPr>
        <w:t>онной экспертизы осуществляется из средств обособленного подразделения Центра, где работает автор представленных на экспертизу материалов.</w:t>
      </w:r>
    </w:p>
    <w:p w:rsidR="00F81596" w:rsidRDefault="00F81596" w:rsidP="00655062">
      <w:pPr>
        <w:spacing w:after="0" w:line="240" w:lineRule="auto"/>
        <w:ind w:firstLine="708"/>
        <w:jc w:val="both"/>
        <w:rPr>
          <w:rFonts w:ascii="Times New Roman" w:hAnsi="Times New Roman"/>
          <w:sz w:val="24"/>
          <w:szCs w:val="24"/>
        </w:rPr>
      </w:pPr>
    </w:p>
    <w:p w:rsidR="00F81596" w:rsidRDefault="00F81596" w:rsidP="00575B93">
      <w:pPr>
        <w:pStyle w:val="ListParagraph"/>
        <w:numPr>
          <w:ilvl w:val="0"/>
          <w:numId w:val="4"/>
        </w:numPr>
        <w:tabs>
          <w:tab w:val="left" w:pos="284"/>
        </w:tabs>
        <w:ind w:left="0" w:firstLine="0"/>
        <w:jc w:val="center"/>
        <w:rPr>
          <w:b/>
          <w:sz w:val="24"/>
          <w:szCs w:val="24"/>
        </w:rPr>
      </w:pPr>
      <w:r w:rsidRPr="00886637">
        <w:rPr>
          <w:b/>
          <w:sz w:val="24"/>
          <w:szCs w:val="24"/>
        </w:rPr>
        <w:t>Оформление, учет и хранение актов и заключений</w:t>
      </w:r>
    </w:p>
    <w:p w:rsidR="00F81596" w:rsidRPr="000F7F11" w:rsidRDefault="00F81596" w:rsidP="00575B93">
      <w:pPr>
        <w:pStyle w:val="ListParagraph"/>
        <w:tabs>
          <w:tab w:val="left" w:pos="284"/>
        </w:tabs>
        <w:ind w:left="0"/>
        <w:jc w:val="center"/>
        <w:rPr>
          <w:b/>
          <w:sz w:val="26"/>
          <w:szCs w:val="26"/>
        </w:rPr>
      </w:pPr>
      <w:r w:rsidRPr="000F7F11">
        <w:rPr>
          <w:b/>
          <w:sz w:val="26"/>
          <w:szCs w:val="26"/>
        </w:rPr>
        <w:t>идентификационной экспертизы материалов в целях экспортного контроля</w:t>
      </w:r>
    </w:p>
    <w:p w:rsidR="00F81596" w:rsidRPr="000F7F11" w:rsidRDefault="00F81596" w:rsidP="00886637">
      <w:pPr>
        <w:pStyle w:val="ListParagraph"/>
        <w:ind w:left="720"/>
        <w:jc w:val="both"/>
        <w:rPr>
          <w:b/>
          <w:sz w:val="24"/>
          <w:szCs w:val="24"/>
        </w:rPr>
      </w:pPr>
    </w:p>
    <w:p w:rsidR="00F81596" w:rsidRPr="000F7F11" w:rsidRDefault="00F81596" w:rsidP="000F7F11">
      <w:pPr>
        <w:pStyle w:val="ListParagraph"/>
        <w:tabs>
          <w:tab w:val="left" w:pos="0"/>
        </w:tabs>
        <w:ind w:left="0"/>
        <w:jc w:val="both"/>
        <w:rPr>
          <w:sz w:val="24"/>
          <w:szCs w:val="24"/>
        </w:rPr>
      </w:pPr>
      <w:r w:rsidRPr="000F7F11">
        <w:rPr>
          <w:sz w:val="24"/>
          <w:szCs w:val="24"/>
        </w:rPr>
        <w:tab/>
        <w:t>3.1. При пересечении государственной границы Российской Федерации, в случае вывоза материалов, подлежащих идентификационной экспертизе, необходимо наличие заключения идентификационной экспертизы в целях экспортного контроля (Приложения №№1-3), выданного КЭК ФИЦ и сопроводительного письма на английском языке, подп</w:t>
      </w:r>
      <w:r w:rsidRPr="000F7F11">
        <w:rPr>
          <w:sz w:val="24"/>
          <w:szCs w:val="24"/>
        </w:rPr>
        <w:t>и</w:t>
      </w:r>
      <w:r w:rsidRPr="000F7F11">
        <w:rPr>
          <w:sz w:val="24"/>
          <w:szCs w:val="24"/>
        </w:rPr>
        <w:t>санного руководителем обособленного подразделения ФИЦ КазНЦ РАН (Приложение №4) для предъявления, в случае необходимости, контролирующим органам.</w:t>
      </w:r>
    </w:p>
    <w:p w:rsidR="00F81596" w:rsidRDefault="00F81596" w:rsidP="000F7F11">
      <w:pPr>
        <w:pStyle w:val="ListParagraph"/>
        <w:tabs>
          <w:tab w:val="left" w:pos="0"/>
        </w:tabs>
        <w:ind w:left="0"/>
        <w:jc w:val="both"/>
        <w:rPr>
          <w:sz w:val="24"/>
          <w:szCs w:val="24"/>
        </w:rPr>
      </w:pPr>
      <w:r w:rsidRPr="000F7F11">
        <w:rPr>
          <w:sz w:val="24"/>
          <w:szCs w:val="24"/>
        </w:rPr>
        <w:tab/>
        <w:t>Заключения идентификационной экспертизы в целях экспортного контроля (Пр</w:t>
      </w:r>
      <w:r w:rsidRPr="000F7F11">
        <w:rPr>
          <w:sz w:val="24"/>
          <w:szCs w:val="24"/>
        </w:rPr>
        <w:t>и</w:t>
      </w:r>
      <w:r w:rsidRPr="000F7F11">
        <w:rPr>
          <w:sz w:val="24"/>
          <w:szCs w:val="24"/>
        </w:rPr>
        <w:t>ложения №№1-3) утверждаются председателем КЭК ФИЦ.</w:t>
      </w:r>
    </w:p>
    <w:p w:rsidR="00F81596" w:rsidRPr="00EC3387" w:rsidRDefault="00F81596" w:rsidP="000F7F11">
      <w:pPr>
        <w:pStyle w:val="ListParagraph"/>
        <w:tabs>
          <w:tab w:val="left" w:pos="0"/>
        </w:tabs>
        <w:ind w:left="0"/>
        <w:jc w:val="both"/>
        <w:rPr>
          <w:i/>
          <w:sz w:val="24"/>
          <w:szCs w:val="24"/>
        </w:rPr>
      </w:pPr>
      <w:r w:rsidRPr="00EC3387">
        <w:rPr>
          <w:i/>
          <w:sz w:val="24"/>
          <w:szCs w:val="24"/>
        </w:rPr>
        <w:t>(п.3.1. в ред. Приказа ФИЦ КазНЦ РАН от 03.04.2019 № 55).</w:t>
      </w:r>
    </w:p>
    <w:p w:rsidR="00F81596" w:rsidRDefault="00F81596" w:rsidP="006C2B14">
      <w:pPr>
        <w:spacing w:after="0" w:line="240" w:lineRule="auto"/>
        <w:ind w:firstLine="708"/>
        <w:jc w:val="both"/>
        <w:rPr>
          <w:rFonts w:ascii="Times New Roman" w:hAnsi="Times New Roman"/>
          <w:sz w:val="24"/>
          <w:szCs w:val="24"/>
        </w:rPr>
      </w:pPr>
      <w:r w:rsidRPr="00110973">
        <w:rPr>
          <w:rFonts w:ascii="Times New Roman" w:hAnsi="Times New Roman"/>
          <w:sz w:val="24"/>
          <w:szCs w:val="24"/>
        </w:rPr>
        <w:t>3.2. Документы экспортного контроля в отношении каждого мероприятия межд</w:t>
      </w:r>
      <w:r w:rsidRPr="00110973">
        <w:rPr>
          <w:rFonts w:ascii="Times New Roman" w:hAnsi="Times New Roman"/>
          <w:sz w:val="24"/>
          <w:szCs w:val="24"/>
        </w:rPr>
        <w:t>у</w:t>
      </w:r>
      <w:r w:rsidRPr="00110973">
        <w:rPr>
          <w:rFonts w:ascii="Times New Roman" w:hAnsi="Times New Roman"/>
          <w:sz w:val="24"/>
          <w:szCs w:val="24"/>
        </w:rPr>
        <w:t>народного сотрудничества (проект, договор, грант) составляются в необходимом колич</w:t>
      </w:r>
      <w:r w:rsidRPr="00110973">
        <w:rPr>
          <w:rFonts w:ascii="Times New Roman" w:hAnsi="Times New Roman"/>
          <w:sz w:val="24"/>
          <w:szCs w:val="24"/>
        </w:rPr>
        <w:t>е</w:t>
      </w:r>
      <w:r w:rsidRPr="00110973">
        <w:rPr>
          <w:rFonts w:ascii="Times New Roman" w:hAnsi="Times New Roman"/>
          <w:sz w:val="24"/>
          <w:szCs w:val="24"/>
        </w:rPr>
        <w:t>стве экземпляров, один из кото</w:t>
      </w:r>
      <w:r>
        <w:rPr>
          <w:rFonts w:ascii="Times New Roman" w:hAnsi="Times New Roman"/>
          <w:sz w:val="24"/>
          <w:szCs w:val="24"/>
        </w:rPr>
        <w:t>рых находится в</w:t>
      </w:r>
      <w:r w:rsidRPr="00110973">
        <w:rPr>
          <w:rFonts w:ascii="Times New Roman" w:hAnsi="Times New Roman"/>
          <w:sz w:val="24"/>
          <w:szCs w:val="24"/>
        </w:rPr>
        <w:t xml:space="preserve"> КЭК</w:t>
      </w:r>
      <w:r>
        <w:rPr>
          <w:rFonts w:ascii="Times New Roman" w:hAnsi="Times New Roman"/>
          <w:sz w:val="24"/>
          <w:szCs w:val="24"/>
        </w:rPr>
        <w:t xml:space="preserve"> ФИЦ</w:t>
      </w:r>
      <w:r w:rsidRPr="00110973">
        <w:rPr>
          <w:rFonts w:ascii="Times New Roman" w:hAnsi="Times New Roman"/>
          <w:sz w:val="24"/>
          <w:szCs w:val="24"/>
        </w:rPr>
        <w:t>.</w:t>
      </w:r>
      <w:r w:rsidRPr="006C2B14">
        <w:rPr>
          <w:rFonts w:ascii="Times New Roman" w:hAnsi="Times New Roman"/>
          <w:sz w:val="24"/>
          <w:szCs w:val="24"/>
        </w:rPr>
        <w:t xml:space="preserve"> </w:t>
      </w:r>
    </w:p>
    <w:p w:rsidR="00F81596" w:rsidRDefault="00F81596" w:rsidP="006C2B14">
      <w:pPr>
        <w:spacing w:after="0" w:line="240" w:lineRule="auto"/>
        <w:ind w:firstLine="708"/>
        <w:jc w:val="both"/>
        <w:rPr>
          <w:rFonts w:ascii="Times New Roman" w:hAnsi="Times New Roman"/>
          <w:sz w:val="24"/>
          <w:szCs w:val="24"/>
        </w:rPr>
      </w:pPr>
      <w:r w:rsidRPr="006C2B14">
        <w:rPr>
          <w:rFonts w:ascii="Times New Roman" w:hAnsi="Times New Roman"/>
          <w:sz w:val="24"/>
          <w:szCs w:val="24"/>
        </w:rPr>
        <w:t>3.3. Заключения идентификационной экспертизы в целях экспортного контроля</w:t>
      </w:r>
      <w:r>
        <w:rPr>
          <w:rFonts w:ascii="Times New Roman" w:hAnsi="Times New Roman"/>
          <w:sz w:val="24"/>
          <w:szCs w:val="24"/>
        </w:rPr>
        <w:t xml:space="preserve"> </w:t>
      </w:r>
      <w:r w:rsidRPr="006C2B14">
        <w:rPr>
          <w:rFonts w:ascii="Times New Roman" w:hAnsi="Times New Roman"/>
          <w:sz w:val="24"/>
          <w:szCs w:val="24"/>
        </w:rPr>
        <w:t>хранятся не менее трех лет после опубликования. Документы, содержащие сведения, на основании которых осуществляется учет внешнеэкономических сделок для целей эк</w:t>
      </w:r>
      <w:r w:rsidRPr="006C2B14">
        <w:rPr>
          <w:rFonts w:ascii="Times New Roman" w:hAnsi="Times New Roman"/>
          <w:sz w:val="24"/>
          <w:szCs w:val="24"/>
        </w:rPr>
        <w:t>с</w:t>
      </w:r>
      <w:r w:rsidRPr="006C2B14">
        <w:rPr>
          <w:rFonts w:ascii="Times New Roman" w:hAnsi="Times New Roman"/>
          <w:sz w:val="24"/>
          <w:szCs w:val="24"/>
        </w:rPr>
        <w:t xml:space="preserve">портного контроля подлежат хранению сроком не менее трех лет. </w:t>
      </w:r>
    </w:p>
    <w:p w:rsidR="00F81596" w:rsidRDefault="00F81596" w:rsidP="006C2B14">
      <w:pPr>
        <w:spacing w:after="0" w:line="240" w:lineRule="auto"/>
        <w:ind w:firstLine="708"/>
        <w:jc w:val="both"/>
        <w:rPr>
          <w:rFonts w:ascii="Times New Roman" w:hAnsi="Times New Roman"/>
          <w:sz w:val="24"/>
          <w:szCs w:val="24"/>
        </w:rPr>
      </w:pPr>
      <w:r w:rsidRPr="006C2B14">
        <w:rPr>
          <w:rFonts w:ascii="Times New Roman" w:hAnsi="Times New Roman"/>
          <w:sz w:val="24"/>
          <w:szCs w:val="24"/>
        </w:rPr>
        <w:t>3.4. Учет и хранение заключений идентификационной экспертизы в целях экспор</w:t>
      </w:r>
      <w:r w:rsidRPr="006C2B14">
        <w:rPr>
          <w:rFonts w:ascii="Times New Roman" w:hAnsi="Times New Roman"/>
          <w:sz w:val="24"/>
          <w:szCs w:val="24"/>
        </w:rPr>
        <w:t>т</w:t>
      </w:r>
      <w:r w:rsidRPr="006C2B14">
        <w:rPr>
          <w:rFonts w:ascii="Times New Roman" w:hAnsi="Times New Roman"/>
          <w:sz w:val="24"/>
          <w:szCs w:val="24"/>
        </w:rPr>
        <w:t xml:space="preserve">ного контроля, выданных </w:t>
      </w:r>
      <w:r>
        <w:rPr>
          <w:rFonts w:ascii="Times New Roman" w:hAnsi="Times New Roman"/>
          <w:sz w:val="24"/>
          <w:szCs w:val="24"/>
        </w:rPr>
        <w:t xml:space="preserve">КЭК ФИЦ </w:t>
      </w:r>
      <w:r w:rsidRPr="006C2B14">
        <w:rPr>
          <w:rFonts w:ascii="Times New Roman" w:hAnsi="Times New Roman"/>
          <w:sz w:val="24"/>
          <w:szCs w:val="24"/>
        </w:rPr>
        <w:t>вед</w:t>
      </w:r>
      <w:r>
        <w:rPr>
          <w:rFonts w:ascii="Times New Roman" w:hAnsi="Times New Roman"/>
          <w:sz w:val="24"/>
          <w:szCs w:val="24"/>
        </w:rPr>
        <w:t>ется</w:t>
      </w:r>
      <w:r w:rsidRPr="006C2B14">
        <w:rPr>
          <w:rFonts w:ascii="Times New Roman" w:hAnsi="Times New Roman"/>
          <w:sz w:val="24"/>
          <w:szCs w:val="24"/>
        </w:rPr>
        <w:t xml:space="preserve"> секретар</w:t>
      </w:r>
      <w:r>
        <w:rPr>
          <w:rFonts w:ascii="Times New Roman" w:hAnsi="Times New Roman"/>
          <w:sz w:val="24"/>
          <w:szCs w:val="24"/>
        </w:rPr>
        <w:t>ем</w:t>
      </w:r>
      <w:r w:rsidRPr="006C2B14">
        <w:rPr>
          <w:rFonts w:ascii="Times New Roman" w:hAnsi="Times New Roman"/>
          <w:sz w:val="24"/>
          <w:szCs w:val="24"/>
        </w:rPr>
        <w:t xml:space="preserve">. </w:t>
      </w:r>
    </w:p>
    <w:p w:rsidR="00F81596" w:rsidRDefault="00F81596" w:rsidP="00704E1D">
      <w:pPr>
        <w:spacing w:after="0" w:line="240" w:lineRule="auto"/>
        <w:ind w:firstLine="708"/>
        <w:jc w:val="both"/>
        <w:rPr>
          <w:rFonts w:ascii="Times New Roman" w:hAnsi="Times New Roman"/>
          <w:sz w:val="24"/>
          <w:szCs w:val="24"/>
        </w:rPr>
      </w:pPr>
      <w:r w:rsidRPr="006C2B14">
        <w:rPr>
          <w:rFonts w:ascii="Times New Roman" w:hAnsi="Times New Roman"/>
          <w:sz w:val="24"/>
          <w:szCs w:val="24"/>
        </w:rPr>
        <w:t xml:space="preserve">3.5. </w:t>
      </w:r>
      <w:r>
        <w:rPr>
          <w:rFonts w:ascii="Times New Roman" w:hAnsi="Times New Roman"/>
          <w:sz w:val="24"/>
          <w:szCs w:val="24"/>
        </w:rPr>
        <w:t>Международные договоры, соглашения, в том числе в</w:t>
      </w:r>
      <w:r w:rsidRPr="006C2B14">
        <w:rPr>
          <w:rFonts w:ascii="Times New Roman" w:hAnsi="Times New Roman"/>
          <w:sz w:val="24"/>
          <w:szCs w:val="24"/>
        </w:rPr>
        <w:t>нешнеэкономические сделки с товарами, информацией, работами, услугами, результатами интеллектуальной деятельности (правами на них) для целей экспортного контроля подлежат обязательному учету в соответствии со статьей 23 Федерального закона «Об экспортном контроле» и р</w:t>
      </w:r>
      <w:r w:rsidRPr="006C2B14">
        <w:rPr>
          <w:rFonts w:ascii="Times New Roman" w:hAnsi="Times New Roman"/>
          <w:sz w:val="24"/>
          <w:szCs w:val="24"/>
        </w:rPr>
        <w:t>е</w:t>
      </w:r>
      <w:r w:rsidRPr="006C2B14">
        <w:rPr>
          <w:rFonts w:ascii="Times New Roman" w:hAnsi="Times New Roman"/>
          <w:sz w:val="24"/>
          <w:szCs w:val="24"/>
        </w:rPr>
        <w:t xml:space="preserve">гистрируются в журнале учета </w:t>
      </w:r>
      <w:r w:rsidRPr="00670559">
        <w:rPr>
          <w:rFonts w:ascii="Times New Roman" w:hAnsi="Times New Roman"/>
          <w:sz w:val="24"/>
          <w:szCs w:val="24"/>
        </w:rPr>
        <w:t>международных договоров, в том числе</w:t>
      </w:r>
      <w:r>
        <w:rPr>
          <w:rFonts w:ascii="Times New Roman" w:hAnsi="Times New Roman"/>
          <w:sz w:val="24"/>
          <w:szCs w:val="24"/>
        </w:rPr>
        <w:t xml:space="preserve"> </w:t>
      </w:r>
      <w:r w:rsidRPr="006C2B14">
        <w:rPr>
          <w:rFonts w:ascii="Times New Roman" w:hAnsi="Times New Roman"/>
          <w:sz w:val="24"/>
          <w:szCs w:val="24"/>
        </w:rPr>
        <w:t>внешнеэкономич</w:t>
      </w:r>
      <w:r w:rsidRPr="006C2B14">
        <w:rPr>
          <w:rFonts w:ascii="Times New Roman" w:hAnsi="Times New Roman"/>
          <w:sz w:val="24"/>
          <w:szCs w:val="24"/>
        </w:rPr>
        <w:t>е</w:t>
      </w:r>
      <w:r w:rsidRPr="006C2B14">
        <w:rPr>
          <w:rFonts w:ascii="Times New Roman" w:hAnsi="Times New Roman"/>
          <w:sz w:val="24"/>
          <w:szCs w:val="24"/>
        </w:rPr>
        <w:t>ских сделок согласно порядку учета внешнеэкономических сделок для целей экспортного контроля</w:t>
      </w:r>
      <w:r>
        <w:rPr>
          <w:rFonts w:ascii="Times New Roman" w:hAnsi="Times New Roman"/>
          <w:sz w:val="24"/>
          <w:szCs w:val="24"/>
        </w:rPr>
        <w:t>.</w:t>
      </w:r>
      <w:r>
        <w:rPr>
          <w:rFonts w:ascii="Times New Roman" w:hAnsi="Times New Roman"/>
          <w:sz w:val="24"/>
          <w:szCs w:val="24"/>
        </w:rPr>
        <w:br w:type="page"/>
      </w:r>
    </w:p>
    <w:p w:rsidR="00F81596" w:rsidRPr="00B31BA7" w:rsidRDefault="00F81596" w:rsidP="004F3608">
      <w:pPr>
        <w:spacing w:after="0" w:line="240" w:lineRule="auto"/>
        <w:jc w:val="both"/>
        <w:rPr>
          <w:rFonts w:ascii="Times New Roman" w:hAnsi="Times New Roman"/>
          <w:sz w:val="20"/>
          <w:szCs w:val="20"/>
        </w:rPr>
      </w:pPr>
      <w:r w:rsidRPr="00B31BA7">
        <w:rPr>
          <w:rFonts w:ascii="Times New Roman" w:hAnsi="Times New Roman"/>
          <w:b/>
          <w:i/>
          <w:sz w:val="20"/>
          <w:szCs w:val="20"/>
        </w:rPr>
        <w:t>* для случая экспертизы вывозим</w:t>
      </w:r>
      <w:r>
        <w:rPr>
          <w:rFonts w:ascii="Times New Roman" w:hAnsi="Times New Roman"/>
          <w:b/>
          <w:i/>
          <w:sz w:val="20"/>
          <w:szCs w:val="20"/>
        </w:rPr>
        <w:t xml:space="preserve">ых </w:t>
      </w:r>
      <w:r w:rsidRPr="00B31BA7">
        <w:rPr>
          <w:rFonts w:ascii="Times New Roman" w:hAnsi="Times New Roman"/>
          <w:b/>
          <w:i/>
          <w:sz w:val="20"/>
          <w:szCs w:val="20"/>
        </w:rPr>
        <w:t>веществ</w:t>
      </w:r>
      <w:r w:rsidRPr="00B31BA7">
        <w:rPr>
          <w:rFonts w:ascii="Times New Roman" w:hAnsi="Times New Roman"/>
          <w:sz w:val="20"/>
          <w:szCs w:val="20"/>
        </w:rPr>
        <w:t xml:space="preserve"> </w:t>
      </w:r>
      <w:r>
        <w:rPr>
          <w:rFonts w:ascii="Times New Roman" w:hAnsi="Times New Roman"/>
          <w:sz w:val="20"/>
          <w:szCs w:val="20"/>
        </w:rPr>
        <w:tab/>
        <w:t xml:space="preserve">         </w:t>
      </w:r>
      <w:r w:rsidRPr="004F3608">
        <w:rPr>
          <w:rFonts w:ascii="Times New Roman" w:hAnsi="Times New Roman"/>
          <w:b/>
          <w:sz w:val="20"/>
          <w:szCs w:val="20"/>
        </w:rPr>
        <w:t>Приложение № 1</w:t>
      </w:r>
      <w:r w:rsidRPr="00B31BA7">
        <w:rPr>
          <w:rFonts w:ascii="Times New Roman" w:hAnsi="Times New Roman"/>
          <w:sz w:val="20"/>
          <w:szCs w:val="20"/>
        </w:rPr>
        <w:t xml:space="preserve"> </w:t>
      </w:r>
    </w:p>
    <w:p w:rsidR="00F81596" w:rsidRPr="00B31BA7" w:rsidRDefault="00F81596" w:rsidP="004F3608">
      <w:pPr>
        <w:spacing w:after="0" w:line="240" w:lineRule="auto"/>
        <w:ind w:left="4678"/>
        <w:rPr>
          <w:rFonts w:ascii="Times New Roman" w:hAnsi="Times New Roman"/>
          <w:sz w:val="20"/>
          <w:szCs w:val="20"/>
        </w:rPr>
      </w:pPr>
      <w:r w:rsidRPr="00B31BA7">
        <w:rPr>
          <w:rFonts w:ascii="Times New Roman" w:hAnsi="Times New Roman"/>
          <w:sz w:val="20"/>
          <w:szCs w:val="20"/>
        </w:rPr>
        <w:t xml:space="preserve">к «Инструкции по проведению в ФИЦ КазНЦ РАН экспертизы </w:t>
      </w:r>
      <w:r w:rsidRPr="00231F80">
        <w:rPr>
          <w:rFonts w:ascii="Times New Roman" w:hAnsi="Times New Roman"/>
          <w:sz w:val="20"/>
          <w:szCs w:val="20"/>
        </w:rPr>
        <w:t>материальных объектов, созданных в р</w:t>
      </w:r>
      <w:r w:rsidRPr="00231F80">
        <w:rPr>
          <w:rFonts w:ascii="Times New Roman" w:hAnsi="Times New Roman"/>
          <w:sz w:val="20"/>
          <w:szCs w:val="20"/>
        </w:rPr>
        <w:t>е</w:t>
      </w:r>
      <w:r w:rsidRPr="00231F80">
        <w:rPr>
          <w:rFonts w:ascii="Times New Roman" w:hAnsi="Times New Roman"/>
          <w:sz w:val="20"/>
          <w:szCs w:val="20"/>
        </w:rPr>
        <w:t>зультате научной деятельности, предназначенных для передачи за границу, а также проектов соглашений о международном сотрудничестве в сфере обмена н</w:t>
      </w:r>
      <w:r w:rsidRPr="00231F80">
        <w:rPr>
          <w:rFonts w:ascii="Times New Roman" w:hAnsi="Times New Roman"/>
          <w:sz w:val="20"/>
          <w:szCs w:val="20"/>
        </w:rPr>
        <w:t>а</w:t>
      </w:r>
      <w:r w:rsidRPr="00231F80">
        <w:rPr>
          <w:rFonts w:ascii="Times New Roman" w:hAnsi="Times New Roman"/>
          <w:sz w:val="20"/>
          <w:szCs w:val="20"/>
        </w:rPr>
        <w:t>учной (научно-технической) информацией, облада</w:t>
      </w:r>
      <w:r w:rsidRPr="00231F80">
        <w:rPr>
          <w:rFonts w:ascii="Times New Roman" w:hAnsi="Times New Roman"/>
          <w:sz w:val="20"/>
          <w:szCs w:val="20"/>
        </w:rPr>
        <w:t>ю</w:t>
      </w:r>
      <w:r w:rsidRPr="00231F80">
        <w:rPr>
          <w:rFonts w:ascii="Times New Roman" w:hAnsi="Times New Roman"/>
          <w:sz w:val="20"/>
          <w:szCs w:val="20"/>
        </w:rPr>
        <w:t>щих признаками контролируемых технологий</w:t>
      </w:r>
      <w:r w:rsidRPr="00B31BA7">
        <w:rPr>
          <w:rFonts w:ascii="Times New Roman" w:hAnsi="Times New Roman"/>
          <w:sz w:val="20"/>
          <w:szCs w:val="20"/>
        </w:rPr>
        <w:t>», у</w:t>
      </w:r>
      <w:r w:rsidRPr="00B31BA7">
        <w:rPr>
          <w:rFonts w:ascii="Times New Roman" w:hAnsi="Times New Roman"/>
          <w:sz w:val="20"/>
          <w:szCs w:val="20"/>
        </w:rPr>
        <w:t>т</w:t>
      </w:r>
      <w:r w:rsidRPr="00B31BA7">
        <w:rPr>
          <w:rFonts w:ascii="Times New Roman" w:hAnsi="Times New Roman"/>
          <w:sz w:val="20"/>
          <w:szCs w:val="20"/>
        </w:rPr>
        <w:t xml:space="preserve">вержденной приказом директора ФИЦ КазНЦ РАН от </w:t>
      </w:r>
      <w:r>
        <w:rPr>
          <w:rFonts w:ascii="Times New Roman" w:hAnsi="Times New Roman"/>
          <w:sz w:val="20"/>
          <w:szCs w:val="20"/>
        </w:rPr>
        <w:t>27.03.2018</w:t>
      </w:r>
      <w:r w:rsidRPr="00B31BA7">
        <w:rPr>
          <w:rFonts w:ascii="Times New Roman" w:hAnsi="Times New Roman"/>
          <w:sz w:val="20"/>
          <w:szCs w:val="20"/>
        </w:rPr>
        <w:t xml:space="preserve"> г. № </w:t>
      </w:r>
      <w:r>
        <w:rPr>
          <w:rFonts w:ascii="Times New Roman" w:hAnsi="Times New Roman"/>
          <w:sz w:val="20"/>
          <w:szCs w:val="20"/>
        </w:rPr>
        <w:t>64</w:t>
      </w:r>
    </w:p>
    <w:p w:rsidR="00F81596" w:rsidRPr="006C2B14" w:rsidRDefault="00F81596" w:rsidP="004F3608">
      <w:pPr>
        <w:spacing w:after="0" w:line="240" w:lineRule="auto"/>
        <w:ind w:left="4678"/>
        <w:jc w:val="both"/>
        <w:rPr>
          <w:rFonts w:ascii="Times New Roman" w:hAnsi="Times New Roman"/>
          <w:sz w:val="24"/>
          <w:szCs w:val="24"/>
        </w:rPr>
      </w:pPr>
    </w:p>
    <w:p w:rsidR="00F81596" w:rsidRPr="006C2B14" w:rsidRDefault="00F81596" w:rsidP="004F3608">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C2B14">
        <w:rPr>
          <w:rFonts w:ascii="Times New Roman" w:hAnsi="Times New Roman"/>
          <w:sz w:val="24"/>
          <w:szCs w:val="24"/>
        </w:rPr>
        <w:t xml:space="preserve">У Т В Е Р Ж Д А Ю </w:t>
      </w:r>
    </w:p>
    <w:p w:rsidR="00F81596" w:rsidRDefault="00F81596" w:rsidP="004F3608">
      <w:pPr>
        <w:spacing w:after="0" w:line="240" w:lineRule="auto"/>
        <w:jc w:val="both"/>
        <w:rPr>
          <w:rFonts w:ascii="Times New Roman" w:hAnsi="Times New Roman"/>
          <w:sz w:val="24"/>
          <w:szCs w:val="24"/>
        </w:rPr>
      </w:pPr>
      <w:r>
        <w:tab/>
      </w:r>
      <w:r>
        <w:tab/>
      </w:r>
      <w:r>
        <w:tab/>
      </w:r>
      <w:r>
        <w:tab/>
      </w:r>
      <w:r>
        <w:tab/>
      </w:r>
      <w:r>
        <w:rPr>
          <w:rFonts w:ascii="Times New Roman" w:hAnsi="Times New Roman"/>
          <w:sz w:val="24"/>
          <w:szCs w:val="24"/>
        </w:rPr>
        <w:tab/>
      </w:r>
      <w:r>
        <w:rPr>
          <w:rFonts w:ascii="Times New Roman" w:hAnsi="Times New Roman"/>
          <w:sz w:val="24"/>
          <w:szCs w:val="24"/>
        </w:rPr>
        <w:tab/>
        <w:t xml:space="preserve">Председатель комиссии экспортного </w:t>
      </w:r>
    </w:p>
    <w:p w:rsidR="00F81596" w:rsidRDefault="00F81596" w:rsidP="004F3608">
      <w:pPr>
        <w:spacing w:after="0" w:line="240" w:lineRule="auto"/>
        <w:ind w:left="4248" w:firstLine="708"/>
        <w:jc w:val="both"/>
        <w:rPr>
          <w:rFonts w:ascii="Times New Roman" w:hAnsi="Times New Roman"/>
          <w:sz w:val="24"/>
          <w:szCs w:val="24"/>
        </w:rPr>
      </w:pPr>
      <w:r>
        <w:rPr>
          <w:rFonts w:ascii="Times New Roman" w:hAnsi="Times New Roman"/>
          <w:sz w:val="24"/>
          <w:szCs w:val="24"/>
        </w:rPr>
        <w:t xml:space="preserve">контроля </w:t>
      </w:r>
      <w:r w:rsidRPr="00B24F84">
        <w:rPr>
          <w:rFonts w:ascii="Times New Roman" w:hAnsi="Times New Roman"/>
          <w:sz w:val="24"/>
          <w:szCs w:val="24"/>
        </w:rPr>
        <w:t>ФИЦ КазНЦ РАН</w:t>
      </w:r>
    </w:p>
    <w:p w:rsidR="00F81596" w:rsidRPr="00B24F84" w:rsidRDefault="00F81596" w:rsidP="004F3608">
      <w:pPr>
        <w:spacing w:after="0" w:line="240" w:lineRule="auto"/>
        <w:jc w:val="both"/>
        <w:rPr>
          <w:rFonts w:ascii="Times New Roman" w:hAnsi="Times New Roman"/>
          <w:sz w:val="24"/>
          <w:szCs w:val="24"/>
        </w:rPr>
      </w:pPr>
      <w:r w:rsidRPr="00B24F84">
        <w:rPr>
          <w:rFonts w:ascii="Times New Roman" w:hAnsi="Times New Roman"/>
          <w:sz w:val="24"/>
          <w:szCs w:val="24"/>
        </w:rPr>
        <w:tab/>
      </w:r>
      <w:r>
        <w:tab/>
      </w:r>
      <w:r>
        <w:tab/>
      </w:r>
      <w:r>
        <w:tab/>
      </w:r>
      <w:r>
        <w:tab/>
      </w:r>
      <w:r>
        <w:rPr>
          <w:sz w:val="16"/>
          <w:szCs w:val="16"/>
        </w:rPr>
        <w:tab/>
      </w:r>
      <w:r>
        <w:rPr>
          <w:sz w:val="16"/>
          <w:szCs w:val="16"/>
        </w:rPr>
        <w:tab/>
      </w:r>
    </w:p>
    <w:p w:rsidR="00F81596" w:rsidRDefault="00F81596" w:rsidP="004F3608">
      <w:pPr>
        <w:spacing w:after="0" w:line="240" w:lineRule="auto"/>
        <w:jc w:val="both"/>
        <w:rPr>
          <w:rFonts w:ascii="Times New Roman" w:hAnsi="Times New Roman"/>
          <w:sz w:val="24"/>
          <w:szCs w:val="24"/>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B24F84">
        <w:rPr>
          <w:rFonts w:ascii="Times New Roman" w:hAnsi="Times New Roman"/>
          <w:sz w:val="24"/>
          <w:szCs w:val="24"/>
        </w:rPr>
        <w:t>_________________</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F81596" w:rsidRDefault="00F81596" w:rsidP="004F3608">
      <w:pPr>
        <w:spacing w:after="0" w:line="240" w:lineRule="auto"/>
        <w:jc w:val="both"/>
        <w:rPr>
          <w:rFonts w:ascii="Times New Roman" w:hAnsi="Times New Roman"/>
          <w:sz w:val="24"/>
          <w:szCs w:val="24"/>
        </w:rPr>
      </w:pPr>
      <w:r w:rsidRPr="00B24F84">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«_____»_______________2018</w:t>
      </w:r>
      <w:r w:rsidRPr="006C2B14">
        <w:rPr>
          <w:rFonts w:ascii="Times New Roman" w:hAnsi="Times New Roman"/>
          <w:sz w:val="24"/>
          <w:szCs w:val="24"/>
        </w:rPr>
        <w:t>г.</w:t>
      </w:r>
    </w:p>
    <w:p w:rsidR="00F81596" w:rsidRDefault="00F81596" w:rsidP="004F3608">
      <w:pPr>
        <w:spacing w:after="0" w:line="240" w:lineRule="auto"/>
        <w:jc w:val="both"/>
        <w:rPr>
          <w:rFonts w:ascii="Times New Roman" w:hAnsi="Times New Roman"/>
          <w:sz w:val="24"/>
          <w:szCs w:val="24"/>
        </w:rPr>
      </w:pPr>
    </w:p>
    <w:p w:rsidR="00F81596" w:rsidRPr="006C2B14" w:rsidRDefault="00F81596" w:rsidP="004F3608">
      <w:pPr>
        <w:spacing w:after="0" w:line="240" w:lineRule="auto"/>
        <w:jc w:val="center"/>
        <w:rPr>
          <w:rFonts w:ascii="Times New Roman" w:hAnsi="Times New Roman"/>
          <w:b/>
          <w:sz w:val="24"/>
          <w:szCs w:val="24"/>
        </w:rPr>
      </w:pPr>
      <w:r w:rsidRPr="006C2B14">
        <w:rPr>
          <w:rFonts w:ascii="Times New Roman" w:hAnsi="Times New Roman"/>
          <w:b/>
          <w:sz w:val="24"/>
          <w:szCs w:val="24"/>
        </w:rPr>
        <w:t>ЗАКЛЮЧЕНИЕ ИДЕНТИФИКАЦИОННОЙ ЭКСПЕРТИЗЫ</w:t>
      </w:r>
    </w:p>
    <w:p w:rsidR="00F81596" w:rsidRDefault="00F81596" w:rsidP="004F3608">
      <w:pPr>
        <w:spacing w:after="0" w:line="240" w:lineRule="auto"/>
        <w:jc w:val="center"/>
        <w:rPr>
          <w:rFonts w:ascii="Times New Roman" w:hAnsi="Times New Roman"/>
          <w:b/>
          <w:sz w:val="24"/>
          <w:szCs w:val="24"/>
        </w:rPr>
      </w:pPr>
      <w:r w:rsidRPr="006C2B14">
        <w:rPr>
          <w:rFonts w:ascii="Times New Roman" w:hAnsi="Times New Roman"/>
          <w:b/>
          <w:sz w:val="24"/>
          <w:szCs w:val="24"/>
        </w:rPr>
        <w:t>В ЦЕЛЯХ ЭКСПОРТНОГО КОНТРОЛЯ</w:t>
      </w:r>
    </w:p>
    <w:p w:rsidR="00F81596" w:rsidRPr="006C2B14" w:rsidRDefault="00F81596" w:rsidP="004F3608">
      <w:pPr>
        <w:spacing w:after="0" w:line="240" w:lineRule="auto"/>
        <w:jc w:val="center"/>
        <w:rPr>
          <w:rFonts w:ascii="Times New Roman" w:hAnsi="Times New Roman"/>
          <w:b/>
          <w:sz w:val="24"/>
          <w:szCs w:val="24"/>
        </w:rPr>
      </w:pPr>
    </w:p>
    <w:p w:rsidR="00F81596" w:rsidRDefault="00F81596" w:rsidP="004F3608">
      <w:pPr>
        <w:spacing w:after="0" w:line="240" w:lineRule="auto"/>
        <w:ind w:firstLine="708"/>
        <w:jc w:val="both"/>
      </w:pPr>
      <w:r w:rsidRPr="006C2B14">
        <w:rPr>
          <w:rFonts w:ascii="Times New Roman" w:hAnsi="Times New Roman"/>
          <w:sz w:val="24"/>
          <w:szCs w:val="24"/>
        </w:rPr>
        <w:t>Комиссия по экспортному контролю Федерального государственного бюджетного учреждения науки «Федеральный исследовательский центр «Казанский научный центр Российск</w:t>
      </w:r>
      <w:r>
        <w:rPr>
          <w:rFonts w:ascii="Times New Roman" w:hAnsi="Times New Roman"/>
          <w:sz w:val="24"/>
          <w:szCs w:val="24"/>
        </w:rPr>
        <w:t>ой академии наук» (далее – КЭК, ФИЦ КазНЦ РАН, ФИЦ</w:t>
      </w:r>
      <w:r w:rsidRPr="006C2B14">
        <w:rPr>
          <w:rFonts w:ascii="Times New Roman" w:hAnsi="Times New Roman"/>
          <w:sz w:val="24"/>
          <w:szCs w:val="24"/>
        </w:rPr>
        <w:t>), рассмотрев материал:</w:t>
      </w:r>
    </w:p>
    <w:p w:rsidR="00F81596" w:rsidRDefault="00F81596" w:rsidP="004F3608">
      <w:pPr>
        <w:spacing w:after="0" w:line="240" w:lineRule="auto"/>
        <w:jc w:val="both"/>
      </w:pPr>
      <w:r>
        <w:t>___________________________________________________________________________________</w:t>
      </w:r>
    </w:p>
    <w:p w:rsidR="00F81596" w:rsidRDefault="00F81596" w:rsidP="004F3608">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F81596" w:rsidRPr="006C2B14" w:rsidRDefault="00F81596" w:rsidP="004F3608">
      <w:pPr>
        <w:spacing w:after="0" w:line="240" w:lineRule="auto"/>
        <w:ind w:left="2124" w:firstLine="708"/>
        <w:jc w:val="both"/>
        <w:rPr>
          <w:rFonts w:ascii="Times New Roman" w:hAnsi="Times New Roman"/>
          <w:i/>
          <w:sz w:val="16"/>
          <w:szCs w:val="16"/>
        </w:rPr>
      </w:pPr>
      <w:r w:rsidRPr="006C2B14">
        <w:rPr>
          <w:rFonts w:ascii="Times New Roman" w:hAnsi="Times New Roman"/>
          <w:i/>
          <w:sz w:val="16"/>
          <w:szCs w:val="16"/>
        </w:rPr>
        <w:t>(вид, наименование материалов, подлежащих экспертизе)</w:t>
      </w:r>
    </w:p>
    <w:p w:rsidR="00F81596" w:rsidRPr="00B31BA7" w:rsidRDefault="00F81596" w:rsidP="004F3608">
      <w:pPr>
        <w:pStyle w:val="Default"/>
        <w:jc w:val="both"/>
      </w:pPr>
      <w:r w:rsidRPr="00B31BA7">
        <w:t>предназначенны</w:t>
      </w:r>
      <w:r>
        <w:t>е</w:t>
      </w:r>
      <w:r w:rsidRPr="00B31BA7">
        <w:t xml:space="preserve"> для проведения совместных исследований в ________________________ (организация, страна, город), констатиру</w:t>
      </w:r>
      <w:r>
        <w:t>е</w:t>
      </w:r>
      <w:r w:rsidRPr="00B31BA7">
        <w:t>т следующее:</w:t>
      </w:r>
    </w:p>
    <w:p w:rsidR="00F81596" w:rsidRPr="00B31BA7" w:rsidRDefault="00F81596" w:rsidP="004F3608">
      <w:pPr>
        <w:pStyle w:val="NormalWeb"/>
        <w:spacing w:before="0" w:beforeAutospacing="0" w:after="0" w:afterAutospacing="0"/>
        <w:ind w:firstLine="708"/>
        <w:jc w:val="both"/>
        <w:rPr>
          <w:color w:val="000000"/>
        </w:rPr>
      </w:pPr>
      <w:r w:rsidRPr="00B31BA7">
        <w:rPr>
          <w:color w:val="000000"/>
        </w:rPr>
        <w:t>Данные материалы, получен</w:t>
      </w:r>
      <w:r>
        <w:rPr>
          <w:color w:val="000000"/>
        </w:rPr>
        <w:t>н</w:t>
      </w:r>
      <w:r w:rsidRPr="00B31BA7">
        <w:rPr>
          <w:color w:val="000000"/>
        </w:rPr>
        <w:t>ые в ходе выполнения работ по плану фундаментал</w:t>
      </w:r>
      <w:r w:rsidRPr="00B31BA7">
        <w:rPr>
          <w:color w:val="000000"/>
        </w:rPr>
        <w:t>ь</w:t>
      </w:r>
      <w:r>
        <w:rPr>
          <w:color w:val="000000"/>
        </w:rPr>
        <w:t>ных исследований ФИЦ</w:t>
      </w:r>
      <w:r w:rsidRPr="00B31BA7">
        <w:rPr>
          <w:color w:val="000000"/>
        </w:rPr>
        <w:t>:</w:t>
      </w:r>
    </w:p>
    <w:p w:rsidR="00F81596" w:rsidRPr="00B31BA7" w:rsidRDefault="00F81596" w:rsidP="004F3608">
      <w:pPr>
        <w:pStyle w:val="NormalWeb"/>
        <w:spacing w:before="0" w:beforeAutospacing="0" w:after="0" w:afterAutospacing="0"/>
        <w:ind w:firstLine="708"/>
        <w:rPr>
          <w:color w:val="000000"/>
        </w:rPr>
      </w:pPr>
      <w:r w:rsidRPr="00B31BA7">
        <w:rPr>
          <w:color w:val="000000"/>
        </w:rPr>
        <w:t xml:space="preserve">- не требует для перевозки и </w:t>
      </w:r>
      <w:r>
        <w:rPr>
          <w:color w:val="000000"/>
        </w:rPr>
        <w:t>хранения специальных условий;</w:t>
      </w:r>
    </w:p>
    <w:p w:rsidR="00F81596" w:rsidRPr="00B31BA7" w:rsidRDefault="00F81596" w:rsidP="004F3608">
      <w:pPr>
        <w:pStyle w:val="NormalWeb"/>
        <w:spacing w:before="0" w:beforeAutospacing="0" w:after="0" w:afterAutospacing="0"/>
        <w:ind w:firstLine="708"/>
        <w:rPr>
          <w:color w:val="000000"/>
        </w:rPr>
      </w:pPr>
      <w:r w:rsidRPr="00B31BA7">
        <w:rPr>
          <w:color w:val="000000"/>
        </w:rPr>
        <w:t>- не являются взрывчатыми веществами</w:t>
      </w:r>
      <w:r>
        <w:rPr>
          <w:color w:val="000000"/>
        </w:rPr>
        <w:t>;</w:t>
      </w:r>
    </w:p>
    <w:p w:rsidR="00F81596" w:rsidRPr="00B31BA7" w:rsidRDefault="00F81596" w:rsidP="004F3608">
      <w:pPr>
        <w:pStyle w:val="NormalWeb"/>
        <w:spacing w:before="0" w:beforeAutospacing="0" w:after="0" w:afterAutospacing="0"/>
        <w:ind w:firstLine="708"/>
        <w:rPr>
          <w:color w:val="000000"/>
        </w:rPr>
      </w:pPr>
      <w:r w:rsidRPr="00B31BA7">
        <w:rPr>
          <w:color w:val="000000"/>
        </w:rPr>
        <w:t>- не проявляют наркоти</w:t>
      </w:r>
      <w:r>
        <w:rPr>
          <w:color w:val="000000"/>
        </w:rPr>
        <w:t>ческих или психотропных свойств;</w:t>
      </w:r>
    </w:p>
    <w:p w:rsidR="00F81596" w:rsidRPr="00B31BA7" w:rsidRDefault="00F81596" w:rsidP="004F3608">
      <w:pPr>
        <w:pStyle w:val="NormalWeb"/>
        <w:spacing w:before="0" w:beforeAutospacing="0" w:after="0" w:afterAutospacing="0"/>
        <w:ind w:left="708"/>
        <w:rPr>
          <w:color w:val="000000"/>
        </w:rPr>
      </w:pPr>
      <w:r w:rsidRPr="00B31BA7">
        <w:rPr>
          <w:color w:val="000000"/>
        </w:rPr>
        <w:t>- не входят в списки материалов, запрещенных к вывозу и требующих специальн</w:t>
      </w:r>
      <w:r w:rsidRPr="00B31BA7">
        <w:rPr>
          <w:color w:val="000000"/>
        </w:rPr>
        <w:t>о</w:t>
      </w:r>
      <w:r w:rsidRPr="00B31BA7">
        <w:rPr>
          <w:color w:val="000000"/>
        </w:rPr>
        <w:t>го разрешения</w:t>
      </w:r>
      <w:r>
        <w:rPr>
          <w:color w:val="000000"/>
        </w:rPr>
        <w:t>;</w:t>
      </w:r>
    </w:p>
    <w:p w:rsidR="00F81596" w:rsidRPr="00B31BA7" w:rsidRDefault="00F81596" w:rsidP="004F3608">
      <w:pPr>
        <w:pStyle w:val="NormalWeb"/>
        <w:spacing w:before="0" w:beforeAutospacing="0" w:after="0" w:afterAutospacing="0"/>
        <w:ind w:firstLine="708"/>
        <w:rPr>
          <w:color w:val="000000"/>
        </w:rPr>
      </w:pPr>
      <w:r w:rsidRPr="00B31BA7">
        <w:rPr>
          <w:color w:val="000000"/>
        </w:rPr>
        <w:t>-</w:t>
      </w:r>
      <w:r>
        <w:rPr>
          <w:color w:val="000000"/>
        </w:rPr>
        <w:t xml:space="preserve"> </w:t>
      </w:r>
      <w:r w:rsidRPr="00B31BA7">
        <w:rPr>
          <w:color w:val="000000"/>
        </w:rPr>
        <w:t>не являются токсичными.</w:t>
      </w:r>
    </w:p>
    <w:p w:rsidR="00F81596" w:rsidRDefault="00F81596" w:rsidP="004F3608">
      <w:pPr>
        <w:pStyle w:val="NormalWeb"/>
        <w:spacing w:before="0" w:beforeAutospacing="0" w:after="0" w:afterAutospacing="0"/>
        <w:rPr>
          <w:color w:val="000000"/>
        </w:rPr>
      </w:pPr>
      <w:r w:rsidRPr="00B31BA7">
        <w:rPr>
          <w:color w:val="000000"/>
        </w:rPr>
        <w:t>Цель передачи материалов – _________________________________________</w:t>
      </w:r>
      <w:r>
        <w:rPr>
          <w:color w:val="000000"/>
        </w:rPr>
        <w:t>___________</w:t>
      </w:r>
    </w:p>
    <w:p w:rsidR="00F81596" w:rsidRPr="00B31BA7" w:rsidRDefault="00F81596" w:rsidP="004F3608">
      <w:pPr>
        <w:pStyle w:val="NormalWeb"/>
        <w:spacing w:before="0" w:beforeAutospacing="0" w:after="0" w:afterAutospacing="0"/>
        <w:jc w:val="both"/>
        <w:rPr>
          <w:color w:val="000000"/>
        </w:rPr>
      </w:pPr>
      <w:r w:rsidRPr="00B31BA7">
        <w:rPr>
          <w:color w:val="000000"/>
        </w:rPr>
        <w:t>Передача материалов не противоречит ни одному из документов, регламентирующих де</w:t>
      </w:r>
      <w:r w:rsidRPr="00B31BA7">
        <w:rPr>
          <w:color w:val="000000"/>
        </w:rPr>
        <w:t>я</w:t>
      </w:r>
      <w:r w:rsidRPr="00B31BA7">
        <w:rPr>
          <w:color w:val="000000"/>
        </w:rPr>
        <w:t>тельность комиссии по экспортному контролю.</w:t>
      </w:r>
    </w:p>
    <w:p w:rsidR="00F81596" w:rsidRDefault="00F81596" w:rsidP="004F3608">
      <w:pPr>
        <w:pStyle w:val="NormalWeb"/>
        <w:spacing w:before="0" w:beforeAutospacing="0" w:after="0" w:afterAutospacing="0"/>
        <w:rPr>
          <w:color w:val="000000"/>
        </w:rPr>
      </w:pPr>
    </w:p>
    <w:p w:rsidR="00F81596" w:rsidRDefault="00F81596" w:rsidP="004F3608">
      <w:pPr>
        <w:pStyle w:val="NormalWeb"/>
        <w:spacing w:before="0" w:beforeAutospacing="0" w:after="0" w:afterAutospacing="0"/>
        <w:rPr>
          <w:color w:val="000000"/>
        </w:rPr>
      </w:pPr>
      <w:r w:rsidRPr="006C2B14">
        <w:rPr>
          <w:b/>
        </w:rPr>
        <w:t>ЗАКЛЮЧЕНИЕ</w:t>
      </w:r>
      <w:r w:rsidRPr="006C2B14">
        <w:t xml:space="preserve"> </w:t>
      </w:r>
      <w:r w:rsidRPr="006C2B14">
        <w:rPr>
          <w:i/>
        </w:rPr>
        <w:t>(в соответствии с предшествующим выводом о содержании матери</w:t>
      </w:r>
      <w:r w:rsidRPr="006C2B14">
        <w:rPr>
          <w:i/>
        </w:rPr>
        <w:t>а</w:t>
      </w:r>
      <w:r w:rsidRPr="006C2B14">
        <w:rPr>
          <w:i/>
        </w:rPr>
        <w:t>лов, например)</w:t>
      </w:r>
      <w:r w:rsidRPr="006C2B14">
        <w:t>:</w:t>
      </w:r>
      <w:r>
        <w:t xml:space="preserve"> </w:t>
      </w:r>
      <w:r w:rsidRPr="00B31BA7">
        <w:rPr>
          <w:color w:val="000000"/>
        </w:rPr>
        <w:t xml:space="preserve">материалы могут быть направлены в </w:t>
      </w:r>
      <w:r w:rsidRPr="00B31BA7">
        <w:t>__________________________ (орг</w:t>
      </w:r>
      <w:r w:rsidRPr="00B31BA7">
        <w:t>а</w:t>
      </w:r>
      <w:r w:rsidRPr="00B31BA7">
        <w:t xml:space="preserve">низация, страна, город) </w:t>
      </w:r>
      <w:r w:rsidRPr="00B31BA7">
        <w:rPr>
          <w:color w:val="000000"/>
        </w:rPr>
        <w:t>и могут быть</w:t>
      </w:r>
      <w:r>
        <w:rPr>
          <w:color w:val="000000"/>
        </w:rPr>
        <w:t xml:space="preserve"> вывезены сотрудником ФИЦ КазНЦ РАН</w:t>
      </w:r>
      <w:r w:rsidRPr="00B31BA7">
        <w:rPr>
          <w:color w:val="000000"/>
        </w:rPr>
        <w:t xml:space="preserve">__________ </w:t>
      </w:r>
      <w:r>
        <w:rPr>
          <w:color w:val="000000"/>
        </w:rPr>
        <w:t>_____________________</w:t>
      </w:r>
      <w:r w:rsidRPr="00B31BA7">
        <w:rPr>
          <w:color w:val="000000"/>
        </w:rPr>
        <w:t>(Ф.И.О., должность).</w:t>
      </w:r>
    </w:p>
    <w:p w:rsidR="00F81596" w:rsidRDefault="00F81596" w:rsidP="004F3608">
      <w:pPr>
        <w:pStyle w:val="NormalWeb"/>
        <w:spacing w:before="0" w:beforeAutospacing="0" w:after="0" w:afterAutospacing="0"/>
        <w:rPr>
          <w:color w:val="000000"/>
        </w:rPr>
      </w:pPr>
    </w:p>
    <w:p w:rsidR="00F81596" w:rsidRDefault="00F81596" w:rsidP="004F3608">
      <w:pPr>
        <w:pStyle w:val="Default"/>
        <w:jc w:val="both"/>
      </w:pPr>
      <w:r w:rsidRPr="006C2B14">
        <w:t>Секретарь КЭК:</w:t>
      </w:r>
      <w:r w:rsidRPr="006C2B14">
        <w:tab/>
      </w:r>
      <w:r w:rsidRPr="006C2B14">
        <w:tab/>
      </w:r>
      <w:r>
        <w:tab/>
        <w:t>_________________ _____________________________</w:t>
      </w:r>
    </w:p>
    <w:p w:rsidR="00F81596" w:rsidRDefault="00F81596" w:rsidP="004F3608">
      <w:pPr>
        <w:pStyle w:val="Default"/>
        <w:jc w:val="both"/>
      </w:pPr>
    </w:p>
    <w:p w:rsidR="00F81596" w:rsidRDefault="00F81596" w:rsidP="004F3608">
      <w:pPr>
        <w:pStyle w:val="Default"/>
        <w:jc w:val="both"/>
      </w:pPr>
      <w:r w:rsidRPr="006C2B14">
        <w:t>Члены КЭК:</w:t>
      </w:r>
      <w:r w:rsidRPr="006C2B14">
        <w:tab/>
      </w:r>
      <w:r w:rsidRPr="006C2B14">
        <w:tab/>
      </w:r>
      <w:r>
        <w:tab/>
      </w:r>
      <w:r>
        <w:tab/>
      </w:r>
    </w:p>
    <w:p w:rsidR="00F81596" w:rsidRDefault="00F81596" w:rsidP="004F3608">
      <w:pPr>
        <w:pStyle w:val="Default"/>
        <w:jc w:val="both"/>
      </w:pPr>
      <w:r>
        <w:tab/>
      </w:r>
      <w:r>
        <w:tab/>
      </w:r>
      <w:r>
        <w:tab/>
      </w:r>
      <w:r>
        <w:tab/>
      </w:r>
      <w:r>
        <w:tab/>
        <w:t>_______________________________________________</w:t>
      </w:r>
    </w:p>
    <w:p w:rsidR="00F81596" w:rsidRDefault="00F81596" w:rsidP="004F3608">
      <w:pPr>
        <w:pStyle w:val="Default"/>
        <w:jc w:val="both"/>
      </w:pPr>
      <w:r>
        <w:tab/>
      </w:r>
      <w:r>
        <w:tab/>
      </w:r>
      <w:r>
        <w:tab/>
      </w:r>
      <w:r>
        <w:tab/>
      </w:r>
      <w:r>
        <w:tab/>
        <w:t>_______________________________________________</w:t>
      </w:r>
    </w:p>
    <w:p w:rsidR="00F81596" w:rsidRPr="006C2B14" w:rsidRDefault="00F81596" w:rsidP="004F3608">
      <w:pPr>
        <w:pStyle w:val="Default"/>
        <w:jc w:val="both"/>
      </w:pPr>
      <w:r>
        <w:tab/>
      </w:r>
    </w:p>
    <w:p w:rsidR="00F81596" w:rsidRDefault="00F81596" w:rsidP="004F3608">
      <w:pPr>
        <w:pStyle w:val="Default"/>
        <w:jc w:val="both"/>
      </w:pPr>
      <w:r w:rsidRPr="006C2B14">
        <w:t xml:space="preserve">Эксперты КЭК:   </w:t>
      </w:r>
      <w:r>
        <w:tab/>
      </w:r>
      <w:r>
        <w:tab/>
      </w:r>
      <w:r>
        <w:tab/>
        <w:t>_______________________________________________</w:t>
      </w:r>
    </w:p>
    <w:p w:rsidR="00F81596" w:rsidRDefault="00F81596" w:rsidP="004F3608">
      <w:pPr>
        <w:pStyle w:val="Default"/>
        <w:ind w:left="2832" w:firstLine="708"/>
        <w:jc w:val="both"/>
      </w:pPr>
      <w:r>
        <w:t>_______________________________________________</w:t>
      </w:r>
    </w:p>
    <w:p w:rsidR="00F81596" w:rsidRDefault="00F81596" w:rsidP="004F3608">
      <w:pPr>
        <w:pStyle w:val="Default"/>
        <w:ind w:left="2832" w:firstLine="708"/>
        <w:jc w:val="both"/>
      </w:pPr>
      <w:r>
        <w:t>_______________________________________________</w:t>
      </w:r>
    </w:p>
    <w:p w:rsidR="00F81596" w:rsidRDefault="00F81596" w:rsidP="004F3608">
      <w:pPr>
        <w:pStyle w:val="Default"/>
        <w:ind w:left="2832" w:firstLine="708"/>
        <w:jc w:val="both"/>
      </w:pPr>
      <w:r>
        <w:t>_______________________________________________</w:t>
      </w:r>
    </w:p>
    <w:p w:rsidR="00F81596" w:rsidRDefault="00F81596" w:rsidP="004F3608">
      <w:pPr>
        <w:pStyle w:val="Default"/>
        <w:ind w:left="2832" w:firstLine="708"/>
        <w:jc w:val="both"/>
        <w:rPr>
          <w:i/>
        </w:rPr>
      </w:pPr>
      <w:r>
        <w:t>_______________________________________________</w:t>
      </w:r>
      <w:r w:rsidRPr="006C2B14">
        <w:rPr>
          <w:i/>
        </w:rPr>
        <w:tab/>
      </w:r>
      <w:r>
        <w:rPr>
          <w:i/>
        </w:rPr>
        <w:t>_</w:t>
      </w:r>
    </w:p>
    <w:p w:rsidR="00F81596" w:rsidRDefault="00F81596" w:rsidP="004F3608">
      <w:pPr>
        <w:rPr>
          <w:rFonts w:ascii="Times New Roman" w:hAnsi="Times New Roman"/>
          <w:i/>
          <w:color w:val="000000"/>
          <w:sz w:val="24"/>
          <w:szCs w:val="24"/>
        </w:rPr>
      </w:pPr>
      <w:r>
        <w:rPr>
          <w:i/>
        </w:rPr>
        <w:br w:type="page"/>
      </w:r>
    </w:p>
    <w:p w:rsidR="00F81596" w:rsidRPr="00B31BA7" w:rsidRDefault="00F81596" w:rsidP="006C1B05">
      <w:pPr>
        <w:spacing w:after="0" w:line="240" w:lineRule="auto"/>
        <w:ind w:left="4678" w:hanging="4678"/>
        <w:jc w:val="both"/>
        <w:rPr>
          <w:rFonts w:ascii="Times New Roman" w:hAnsi="Times New Roman"/>
          <w:sz w:val="20"/>
          <w:szCs w:val="20"/>
        </w:rPr>
      </w:pPr>
      <w:r w:rsidRPr="00B31BA7">
        <w:rPr>
          <w:rFonts w:ascii="Times New Roman" w:hAnsi="Times New Roman"/>
          <w:b/>
          <w:i/>
          <w:sz w:val="20"/>
          <w:szCs w:val="20"/>
        </w:rPr>
        <w:t xml:space="preserve">* для случая экспертизы </w:t>
      </w:r>
      <w:r>
        <w:rPr>
          <w:rFonts w:ascii="Times New Roman" w:hAnsi="Times New Roman"/>
          <w:b/>
          <w:i/>
          <w:sz w:val="20"/>
          <w:szCs w:val="20"/>
        </w:rPr>
        <w:t xml:space="preserve">передаваемой </w:t>
      </w:r>
      <w:r w:rsidRPr="00B31BA7">
        <w:rPr>
          <w:rFonts w:ascii="Times New Roman" w:hAnsi="Times New Roman"/>
          <w:sz w:val="20"/>
          <w:szCs w:val="20"/>
        </w:rPr>
        <w:t xml:space="preserve"> </w:t>
      </w:r>
      <w:r>
        <w:rPr>
          <w:rFonts w:ascii="Times New Roman" w:hAnsi="Times New Roman"/>
          <w:sz w:val="20"/>
          <w:szCs w:val="20"/>
        </w:rPr>
        <w:tab/>
      </w:r>
      <w:r w:rsidRPr="004F3608">
        <w:rPr>
          <w:rFonts w:ascii="Times New Roman" w:hAnsi="Times New Roman"/>
          <w:b/>
          <w:sz w:val="20"/>
          <w:szCs w:val="20"/>
        </w:rPr>
        <w:t>Приложение № 2</w:t>
      </w:r>
      <w:r w:rsidRPr="00B31BA7">
        <w:rPr>
          <w:rFonts w:ascii="Times New Roman" w:hAnsi="Times New Roman"/>
          <w:sz w:val="20"/>
          <w:szCs w:val="20"/>
        </w:rPr>
        <w:t xml:space="preserve"> </w:t>
      </w:r>
    </w:p>
    <w:p w:rsidR="00F81596" w:rsidRDefault="00F81596" w:rsidP="006C1B05">
      <w:pPr>
        <w:spacing w:after="0" w:line="240" w:lineRule="auto"/>
        <w:ind w:left="4678" w:hanging="4678"/>
        <w:rPr>
          <w:rFonts w:ascii="Times New Roman" w:hAnsi="Times New Roman"/>
          <w:b/>
          <w:i/>
          <w:sz w:val="20"/>
          <w:szCs w:val="20"/>
        </w:rPr>
      </w:pPr>
      <w:r w:rsidRPr="00153814">
        <w:rPr>
          <w:rFonts w:ascii="Times New Roman" w:hAnsi="Times New Roman"/>
          <w:b/>
          <w:i/>
          <w:sz w:val="20"/>
          <w:szCs w:val="20"/>
        </w:rPr>
        <w:t xml:space="preserve">за рубеж </w:t>
      </w:r>
      <w:r>
        <w:rPr>
          <w:rFonts w:ascii="Times New Roman" w:hAnsi="Times New Roman"/>
          <w:b/>
          <w:i/>
          <w:sz w:val="20"/>
          <w:szCs w:val="20"/>
        </w:rPr>
        <w:t>научной продукции</w:t>
      </w:r>
      <w:r w:rsidRPr="0042264C">
        <w:rPr>
          <w:rFonts w:ascii="Times New Roman" w:hAnsi="Times New Roman"/>
          <w:b/>
          <w:i/>
          <w:sz w:val="20"/>
          <w:szCs w:val="20"/>
        </w:rPr>
        <w:t xml:space="preserve"> (материалы,</w:t>
      </w:r>
    </w:p>
    <w:p w:rsidR="00F81596" w:rsidRPr="00B31BA7" w:rsidRDefault="00F81596" w:rsidP="006C1B05">
      <w:pPr>
        <w:spacing w:after="0" w:line="240" w:lineRule="auto"/>
        <w:ind w:left="4678" w:hanging="4678"/>
        <w:rPr>
          <w:rFonts w:ascii="Times New Roman" w:hAnsi="Times New Roman"/>
          <w:sz w:val="20"/>
          <w:szCs w:val="20"/>
        </w:rPr>
      </w:pPr>
      <w:r w:rsidRPr="0042264C">
        <w:rPr>
          <w:rFonts w:ascii="Times New Roman" w:hAnsi="Times New Roman"/>
          <w:b/>
          <w:i/>
          <w:sz w:val="20"/>
          <w:szCs w:val="20"/>
        </w:rPr>
        <w:t xml:space="preserve"> технология)</w:t>
      </w:r>
      <w:r>
        <w:rPr>
          <w:rFonts w:ascii="Times New Roman" w:hAnsi="Times New Roman"/>
          <w:sz w:val="20"/>
          <w:szCs w:val="20"/>
        </w:rPr>
        <w:tab/>
      </w:r>
      <w:r w:rsidRPr="00B31BA7">
        <w:rPr>
          <w:rFonts w:ascii="Times New Roman" w:hAnsi="Times New Roman"/>
          <w:sz w:val="20"/>
          <w:szCs w:val="20"/>
        </w:rPr>
        <w:t xml:space="preserve">к «Инструкции по проведению в ФИЦ КазНЦ РАН экспертизы </w:t>
      </w:r>
      <w:r w:rsidRPr="00231F80">
        <w:rPr>
          <w:rFonts w:ascii="Times New Roman" w:hAnsi="Times New Roman"/>
          <w:sz w:val="20"/>
          <w:szCs w:val="20"/>
        </w:rPr>
        <w:t>материальных объектов, созданных в р</w:t>
      </w:r>
      <w:r w:rsidRPr="00231F80">
        <w:rPr>
          <w:rFonts w:ascii="Times New Roman" w:hAnsi="Times New Roman"/>
          <w:sz w:val="20"/>
          <w:szCs w:val="20"/>
        </w:rPr>
        <w:t>е</w:t>
      </w:r>
      <w:r w:rsidRPr="00231F80">
        <w:rPr>
          <w:rFonts w:ascii="Times New Roman" w:hAnsi="Times New Roman"/>
          <w:sz w:val="20"/>
          <w:szCs w:val="20"/>
        </w:rPr>
        <w:t>зультате научной деятельности, предназначенных для передачи за границу, а также проектов соглашений о международном сотрудничестве в сфере обмена н</w:t>
      </w:r>
      <w:r w:rsidRPr="00231F80">
        <w:rPr>
          <w:rFonts w:ascii="Times New Roman" w:hAnsi="Times New Roman"/>
          <w:sz w:val="20"/>
          <w:szCs w:val="20"/>
        </w:rPr>
        <w:t>а</w:t>
      </w:r>
      <w:r w:rsidRPr="00231F80">
        <w:rPr>
          <w:rFonts w:ascii="Times New Roman" w:hAnsi="Times New Roman"/>
          <w:sz w:val="20"/>
          <w:szCs w:val="20"/>
        </w:rPr>
        <w:t>учной (научно-технической) информацией, облада</w:t>
      </w:r>
      <w:r w:rsidRPr="00231F80">
        <w:rPr>
          <w:rFonts w:ascii="Times New Roman" w:hAnsi="Times New Roman"/>
          <w:sz w:val="20"/>
          <w:szCs w:val="20"/>
        </w:rPr>
        <w:t>ю</w:t>
      </w:r>
      <w:r w:rsidRPr="00231F80">
        <w:rPr>
          <w:rFonts w:ascii="Times New Roman" w:hAnsi="Times New Roman"/>
          <w:sz w:val="20"/>
          <w:szCs w:val="20"/>
        </w:rPr>
        <w:t>щих признаками контролируемых технологий</w:t>
      </w:r>
      <w:r w:rsidRPr="00B31BA7">
        <w:rPr>
          <w:rFonts w:ascii="Times New Roman" w:hAnsi="Times New Roman"/>
          <w:sz w:val="20"/>
          <w:szCs w:val="20"/>
        </w:rPr>
        <w:t>», у</w:t>
      </w:r>
      <w:r w:rsidRPr="00B31BA7">
        <w:rPr>
          <w:rFonts w:ascii="Times New Roman" w:hAnsi="Times New Roman"/>
          <w:sz w:val="20"/>
          <w:szCs w:val="20"/>
        </w:rPr>
        <w:t>т</w:t>
      </w:r>
      <w:r w:rsidRPr="00B31BA7">
        <w:rPr>
          <w:rFonts w:ascii="Times New Roman" w:hAnsi="Times New Roman"/>
          <w:sz w:val="20"/>
          <w:szCs w:val="20"/>
        </w:rPr>
        <w:t xml:space="preserve">вержденной приказом директора ФИЦ КазНЦ РАН от </w:t>
      </w:r>
      <w:r>
        <w:rPr>
          <w:rFonts w:ascii="Times New Roman" w:hAnsi="Times New Roman"/>
          <w:sz w:val="20"/>
          <w:szCs w:val="20"/>
        </w:rPr>
        <w:t>27.03.2018 г.</w:t>
      </w:r>
      <w:r w:rsidRPr="00B31BA7">
        <w:rPr>
          <w:rFonts w:ascii="Times New Roman" w:hAnsi="Times New Roman"/>
          <w:sz w:val="20"/>
          <w:szCs w:val="20"/>
        </w:rPr>
        <w:t xml:space="preserve">. № </w:t>
      </w:r>
      <w:r>
        <w:rPr>
          <w:rFonts w:ascii="Times New Roman" w:hAnsi="Times New Roman"/>
          <w:sz w:val="20"/>
          <w:szCs w:val="20"/>
        </w:rPr>
        <w:t>64</w:t>
      </w:r>
    </w:p>
    <w:p w:rsidR="00F81596" w:rsidRPr="006C2B14" w:rsidRDefault="00F81596" w:rsidP="006C1B05">
      <w:pPr>
        <w:spacing w:after="0" w:line="240" w:lineRule="auto"/>
        <w:ind w:left="4678"/>
        <w:jc w:val="both"/>
        <w:rPr>
          <w:rFonts w:ascii="Times New Roman" w:hAnsi="Times New Roman"/>
          <w:sz w:val="24"/>
          <w:szCs w:val="24"/>
        </w:rPr>
      </w:pPr>
    </w:p>
    <w:p w:rsidR="00F81596" w:rsidRPr="006C2B14" w:rsidRDefault="00F81596" w:rsidP="004F3608">
      <w:pPr>
        <w:spacing w:after="0" w:line="240" w:lineRule="auto"/>
        <w:ind w:left="4956"/>
        <w:jc w:val="both"/>
        <w:rPr>
          <w:rFonts w:ascii="Times New Roman" w:hAnsi="Times New Roman"/>
          <w:sz w:val="24"/>
          <w:szCs w:val="24"/>
        </w:rPr>
      </w:pPr>
      <w:r w:rsidRPr="006C2B14">
        <w:rPr>
          <w:rFonts w:ascii="Times New Roman" w:hAnsi="Times New Roman"/>
          <w:sz w:val="24"/>
          <w:szCs w:val="24"/>
        </w:rPr>
        <w:t xml:space="preserve">У Т В Е Р Ж Д А Ю </w:t>
      </w:r>
    </w:p>
    <w:p w:rsidR="00F81596" w:rsidRPr="006C1B05" w:rsidRDefault="00F81596" w:rsidP="006C1B05">
      <w:pPr>
        <w:spacing w:after="0" w:line="240" w:lineRule="auto"/>
        <w:jc w:val="both"/>
        <w:rPr>
          <w:rFonts w:ascii="Times New Roman" w:hAnsi="Times New Roman"/>
          <w:sz w:val="24"/>
          <w:szCs w:val="24"/>
        </w:rPr>
      </w:pPr>
      <w:r>
        <w:tab/>
      </w:r>
      <w:r>
        <w:tab/>
      </w:r>
      <w:r>
        <w:tab/>
      </w:r>
      <w:r>
        <w:tab/>
      </w:r>
      <w:r>
        <w:tab/>
      </w:r>
      <w:r>
        <w:rPr>
          <w:rFonts w:ascii="Times New Roman" w:hAnsi="Times New Roman"/>
          <w:sz w:val="24"/>
          <w:szCs w:val="24"/>
        </w:rPr>
        <w:tab/>
      </w:r>
      <w:r>
        <w:rPr>
          <w:rFonts w:ascii="Times New Roman" w:hAnsi="Times New Roman"/>
          <w:sz w:val="24"/>
          <w:szCs w:val="24"/>
        </w:rPr>
        <w:tab/>
      </w:r>
      <w:r w:rsidRPr="006C1B05">
        <w:rPr>
          <w:rFonts w:ascii="Times New Roman" w:hAnsi="Times New Roman"/>
          <w:sz w:val="24"/>
          <w:szCs w:val="24"/>
        </w:rPr>
        <w:t xml:space="preserve">Председатель комиссии экспортного </w:t>
      </w:r>
    </w:p>
    <w:p w:rsidR="00F81596" w:rsidRPr="006C1B05" w:rsidRDefault="00F81596" w:rsidP="004F3608">
      <w:pPr>
        <w:spacing w:after="0" w:line="240" w:lineRule="auto"/>
        <w:ind w:left="4248" w:firstLine="708"/>
        <w:jc w:val="both"/>
        <w:rPr>
          <w:rFonts w:ascii="Times New Roman" w:hAnsi="Times New Roman"/>
          <w:sz w:val="24"/>
          <w:szCs w:val="24"/>
        </w:rPr>
      </w:pPr>
      <w:r w:rsidRPr="006C1B05">
        <w:rPr>
          <w:rFonts w:ascii="Times New Roman" w:hAnsi="Times New Roman"/>
          <w:sz w:val="24"/>
          <w:szCs w:val="24"/>
        </w:rPr>
        <w:t>контроля ФИЦ КазНЦ РАН</w:t>
      </w:r>
    </w:p>
    <w:p w:rsidR="00F81596" w:rsidRPr="006C1B05" w:rsidRDefault="00F81596" w:rsidP="006C1B05">
      <w:pPr>
        <w:spacing w:after="0" w:line="240" w:lineRule="auto"/>
        <w:jc w:val="both"/>
        <w:rPr>
          <w:rFonts w:ascii="Times New Roman" w:hAnsi="Times New Roman"/>
          <w:sz w:val="24"/>
          <w:szCs w:val="24"/>
        </w:rPr>
      </w:pPr>
      <w:r w:rsidRPr="006C1B05">
        <w:rPr>
          <w:rFonts w:ascii="Times New Roman" w:hAnsi="Times New Roman"/>
          <w:sz w:val="24"/>
          <w:szCs w:val="24"/>
        </w:rPr>
        <w:tab/>
      </w:r>
      <w:r w:rsidRPr="006C1B05">
        <w:tab/>
      </w:r>
      <w:r w:rsidRPr="006C1B05">
        <w:tab/>
      </w:r>
      <w:r w:rsidRPr="006C1B05">
        <w:tab/>
      </w:r>
      <w:r w:rsidRPr="006C1B05">
        <w:tab/>
      </w:r>
      <w:r w:rsidRPr="006C1B05">
        <w:rPr>
          <w:sz w:val="16"/>
          <w:szCs w:val="16"/>
        </w:rPr>
        <w:tab/>
      </w:r>
      <w:r>
        <w:rPr>
          <w:sz w:val="16"/>
          <w:szCs w:val="16"/>
        </w:rPr>
        <w:tab/>
      </w:r>
    </w:p>
    <w:p w:rsidR="00F81596" w:rsidRPr="006C1B05" w:rsidRDefault="00F81596" w:rsidP="006C1B05">
      <w:pPr>
        <w:spacing w:after="0" w:line="240" w:lineRule="auto"/>
        <w:jc w:val="both"/>
        <w:rPr>
          <w:rFonts w:ascii="Times New Roman" w:hAnsi="Times New Roman"/>
          <w:sz w:val="24"/>
          <w:szCs w:val="24"/>
        </w:rPr>
      </w:pPr>
      <w:r w:rsidRPr="006C1B05">
        <w:rPr>
          <w:sz w:val="16"/>
          <w:szCs w:val="16"/>
        </w:rPr>
        <w:tab/>
      </w:r>
      <w:r w:rsidRPr="006C1B05">
        <w:rPr>
          <w:sz w:val="16"/>
          <w:szCs w:val="16"/>
        </w:rPr>
        <w:tab/>
      </w:r>
      <w:r w:rsidRPr="006C1B05">
        <w:rPr>
          <w:sz w:val="16"/>
          <w:szCs w:val="16"/>
        </w:rPr>
        <w:tab/>
      </w:r>
      <w:r w:rsidRPr="006C1B05">
        <w:rPr>
          <w:sz w:val="16"/>
          <w:szCs w:val="16"/>
        </w:rPr>
        <w:tab/>
      </w:r>
      <w:r w:rsidRPr="006C1B05">
        <w:rPr>
          <w:sz w:val="16"/>
          <w:szCs w:val="16"/>
        </w:rPr>
        <w:tab/>
      </w:r>
      <w:r w:rsidRPr="006C1B05">
        <w:rPr>
          <w:sz w:val="16"/>
          <w:szCs w:val="16"/>
        </w:rPr>
        <w:tab/>
      </w:r>
      <w:r w:rsidRPr="006C1B05">
        <w:rPr>
          <w:sz w:val="16"/>
          <w:szCs w:val="16"/>
        </w:rPr>
        <w:tab/>
      </w:r>
      <w:r>
        <w:rPr>
          <w:sz w:val="16"/>
          <w:szCs w:val="16"/>
        </w:rPr>
        <w:t xml:space="preserve"> _______________________________ /</w:t>
      </w:r>
      <w:r>
        <w:rPr>
          <w:sz w:val="16"/>
          <w:szCs w:val="16"/>
        </w:rPr>
        <w:tab/>
      </w:r>
      <w:r>
        <w:rPr>
          <w:sz w:val="16"/>
          <w:szCs w:val="16"/>
        </w:rPr>
        <w:tab/>
      </w:r>
      <w:r>
        <w:rPr>
          <w:sz w:val="16"/>
          <w:szCs w:val="16"/>
        </w:rPr>
        <w:tab/>
        <w:t>/</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rFonts w:ascii="Times New Roman" w:hAnsi="Times New Roman"/>
          <w:sz w:val="24"/>
          <w:szCs w:val="24"/>
        </w:rPr>
        <w:t>«_____»_______________2018</w:t>
      </w:r>
      <w:r w:rsidRPr="006C1B05">
        <w:rPr>
          <w:rFonts w:ascii="Times New Roman" w:hAnsi="Times New Roman"/>
          <w:sz w:val="24"/>
          <w:szCs w:val="24"/>
        </w:rPr>
        <w:t xml:space="preserve"> г.</w:t>
      </w:r>
    </w:p>
    <w:p w:rsidR="00F81596" w:rsidRDefault="00F81596" w:rsidP="006C1B05">
      <w:pPr>
        <w:pStyle w:val="Default"/>
        <w:ind w:firstLine="708"/>
        <w:jc w:val="both"/>
        <w:rPr>
          <w:sz w:val="28"/>
          <w:szCs w:val="28"/>
        </w:rPr>
      </w:pPr>
    </w:p>
    <w:p w:rsidR="00F81596" w:rsidRPr="006C2B14" w:rsidRDefault="00F81596" w:rsidP="006C1B05">
      <w:pPr>
        <w:spacing w:after="0" w:line="240" w:lineRule="auto"/>
        <w:jc w:val="center"/>
        <w:rPr>
          <w:rFonts w:ascii="Times New Roman" w:hAnsi="Times New Roman"/>
          <w:b/>
          <w:sz w:val="24"/>
          <w:szCs w:val="24"/>
        </w:rPr>
      </w:pPr>
      <w:r w:rsidRPr="006C2B14">
        <w:rPr>
          <w:rFonts w:ascii="Times New Roman" w:hAnsi="Times New Roman"/>
          <w:b/>
          <w:sz w:val="24"/>
          <w:szCs w:val="24"/>
        </w:rPr>
        <w:t>ЗАКЛЮЧЕНИЕ ИДЕНТИФИКАЦИОННОЙ ЭКСПЕРТИЗЫ</w:t>
      </w:r>
    </w:p>
    <w:p w:rsidR="00F81596" w:rsidRDefault="00F81596" w:rsidP="006C1B05">
      <w:pPr>
        <w:spacing w:after="0" w:line="240" w:lineRule="auto"/>
        <w:jc w:val="center"/>
        <w:rPr>
          <w:rFonts w:ascii="Times New Roman" w:hAnsi="Times New Roman"/>
          <w:b/>
          <w:sz w:val="24"/>
          <w:szCs w:val="24"/>
        </w:rPr>
      </w:pPr>
      <w:r w:rsidRPr="006C2B14">
        <w:rPr>
          <w:rFonts w:ascii="Times New Roman" w:hAnsi="Times New Roman"/>
          <w:b/>
          <w:sz w:val="24"/>
          <w:szCs w:val="24"/>
        </w:rPr>
        <w:t>В ЦЕЛЯХ ЭКСПОРТНОГО КОНТРОЛЯ</w:t>
      </w:r>
    </w:p>
    <w:p w:rsidR="00F81596" w:rsidRPr="006C2B14" w:rsidRDefault="00F81596" w:rsidP="006C1B05">
      <w:pPr>
        <w:spacing w:after="0" w:line="240" w:lineRule="auto"/>
        <w:jc w:val="center"/>
        <w:rPr>
          <w:rFonts w:ascii="Times New Roman" w:hAnsi="Times New Roman"/>
          <w:b/>
          <w:sz w:val="24"/>
          <w:szCs w:val="24"/>
        </w:rPr>
      </w:pPr>
    </w:p>
    <w:p w:rsidR="00F81596" w:rsidRPr="007962EC" w:rsidRDefault="00F81596" w:rsidP="006C1B05">
      <w:pPr>
        <w:spacing w:after="0" w:line="240" w:lineRule="auto"/>
        <w:ind w:firstLine="708"/>
        <w:jc w:val="both"/>
        <w:rPr>
          <w:rFonts w:ascii="Times New Roman" w:hAnsi="Times New Roman"/>
          <w:sz w:val="24"/>
          <w:szCs w:val="24"/>
        </w:rPr>
      </w:pPr>
      <w:r w:rsidRPr="006C2B14">
        <w:rPr>
          <w:rFonts w:ascii="Times New Roman" w:hAnsi="Times New Roman"/>
          <w:sz w:val="24"/>
          <w:szCs w:val="24"/>
        </w:rPr>
        <w:t>Комиссия по экспортному контролю Федерального государственного бюджетного учреждения науки «Федеральный исследовательский центр «Казанский научный центр Российской академии наук» (</w:t>
      </w:r>
      <w:r>
        <w:rPr>
          <w:rFonts w:ascii="Times New Roman" w:hAnsi="Times New Roman"/>
          <w:sz w:val="24"/>
          <w:szCs w:val="24"/>
        </w:rPr>
        <w:t xml:space="preserve">далее – КЭК, </w:t>
      </w:r>
      <w:r w:rsidRPr="006C2B14">
        <w:rPr>
          <w:rFonts w:ascii="Times New Roman" w:hAnsi="Times New Roman"/>
          <w:sz w:val="24"/>
          <w:szCs w:val="24"/>
        </w:rPr>
        <w:t>ФИЦ КазНЦ РАН</w:t>
      </w:r>
      <w:r>
        <w:rPr>
          <w:rFonts w:ascii="Times New Roman" w:hAnsi="Times New Roman"/>
          <w:sz w:val="24"/>
          <w:szCs w:val="24"/>
        </w:rPr>
        <w:t>, ФИЦ</w:t>
      </w:r>
      <w:r w:rsidRPr="006C2B14">
        <w:rPr>
          <w:rFonts w:ascii="Times New Roman" w:hAnsi="Times New Roman"/>
          <w:sz w:val="24"/>
          <w:szCs w:val="24"/>
        </w:rPr>
        <w:t xml:space="preserve">), рассмотрев </w:t>
      </w:r>
      <w:r>
        <w:rPr>
          <w:rFonts w:ascii="Times New Roman" w:hAnsi="Times New Roman"/>
          <w:sz w:val="24"/>
          <w:szCs w:val="24"/>
        </w:rPr>
        <w:t xml:space="preserve">научную продукцию </w:t>
      </w:r>
      <w:r w:rsidRPr="007962EC">
        <w:rPr>
          <w:rFonts w:ascii="Times New Roman" w:hAnsi="Times New Roman"/>
          <w:sz w:val="24"/>
          <w:szCs w:val="24"/>
        </w:rPr>
        <w:t>(материалы, технологи</w:t>
      </w:r>
      <w:r>
        <w:rPr>
          <w:rFonts w:ascii="Times New Roman" w:hAnsi="Times New Roman"/>
          <w:sz w:val="24"/>
          <w:szCs w:val="24"/>
        </w:rPr>
        <w:t>ю</w:t>
      </w:r>
      <w:r w:rsidRPr="007962EC">
        <w:rPr>
          <w:rFonts w:ascii="Times New Roman" w:hAnsi="Times New Roman"/>
          <w:sz w:val="24"/>
          <w:szCs w:val="24"/>
        </w:rPr>
        <w:t>)</w:t>
      </w:r>
      <w:r w:rsidRPr="006C2B14">
        <w:rPr>
          <w:rFonts w:ascii="Times New Roman" w:hAnsi="Times New Roman"/>
          <w:sz w:val="24"/>
          <w:szCs w:val="24"/>
        </w:rPr>
        <w:t>:</w:t>
      </w:r>
    </w:p>
    <w:p w:rsidR="00F81596" w:rsidRDefault="00F81596" w:rsidP="006C1B05">
      <w:pPr>
        <w:spacing w:after="0" w:line="240" w:lineRule="auto"/>
        <w:jc w:val="both"/>
      </w:pPr>
      <w:r>
        <w:t>___________________________________________________________________________________</w:t>
      </w:r>
    </w:p>
    <w:p w:rsidR="00F81596" w:rsidRDefault="00F81596" w:rsidP="006C1B05">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F81596" w:rsidRPr="006C2B14" w:rsidRDefault="00F81596" w:rsidP="006C1B05">
      <w:pPr>
        <w:spacing w:after="0" w:line="240" w:lineRule="auto"/>
        <w:ind w:left="2124" w:firstLine="708"/>
        <w:jc w:val="both"/>
        <w:rPr>
          <w:rFonts w:ascii="Times New Roman" w:hAnsi="Times New Roman"/>
          <w:i/>
          <w:sz w:val="16"/>
          <w:szCs w:val="16"/>
        </w:rPr>
      </w:pPr>
      <w:r>
        <w:rPr>
          <w:rFonts w:ascii="Times New Roman" w:hAnsi="Times New Roman"/>
          <w:i/>
          <w:sz w:val="16"/>
          <w:szCs w:val="16"/>
        </w:rPr>
        <w:t>(</w:t>
      </w:r>
      <w:r w:rsidRPr="006C2B14">
        <w:rPr>
          <w:rFonts w:ascii="Times New Roman" w:hAnsi="Times New Roman"/>
          <w:i/>
          <w:sz w:val="16"/>
          <w:szCs w:val="16"/>
        </w:rPr>
        <w:t>вид</w:t>
      </w:r>
      <w:r>
        <w:rPr>
          <w:rFonts w:ascii="Times New Roman" w:hAnsi="Times New Roman"/>
          <w:i/>
          <w:sz w:val="16"/>
          <w:szCs w:val="16"/>
        </w:rPr>
        <w:t xml:space="preserve"> научной продукции</w:t>
      </w:r>
      <w:r w:rsidRPr="006C2B14">
        <w:rPr>
          <w:rFonts w:ascii="Times New Roman" w:hAnsi="Times New Roman"/>
          <w:i/>
          <w:sz w:val="16"/>
          <w:szCs w:val="16"/>
        </w:rPr>
        <w:t>, подлежащ</w:t>
      </w:r>
      <w:r>
        <w:rPr>
          <w:rFonts w:ascii="Times New Roman" w:hAnsi="Times New Roman"/>
          <w:i/>
          <w:sz w:val="16"/>
          <w:szCs w:val="16"/>
        </w:rPr>
        <w:t xml:space="preserve">ей </w:t>
      </w:r>
      <w:r w:rsidRPr="006C2B14">
        <w:rPr>
          <w:rFonts w:ascii="Times New Roman" w:hAnsi="Times New Roman"/>
          <w:i/>
          <w:sz w:val="16"/>
          <w:szCs w:val="16"/>
        </w:rPr>
        <w:t>экспертизе)</w:t>
      </w:r>
    </w:p>
    <w:p w:rsidR="00F81596" w:rsidRPr="00B31BA7" w:rsidRDefault="00F81596" w:rsidP="006C1B05">
      <w:pPr>
        <w:pStyle w:val="Default"/>
        <w:jc w:val="both"/>
      </w:pPr>
      <w:r w:rsidRPr="00B31BA7">
        <w:t>предназначенны</w:t>
      </w:r>
      <w:r>
        <w:t>е</w:t>
      </w:r>
      <w:r w:rsidRPr="00B31BA7">
        <w:t xml:space="preserve"> для проведения совместных исследований в ________________________ (организация, страна, город), констатиру</w:t>
      </w:r>
      <w:r>
        <w:t>е</w:t>
      </w:r>
      <w:r w:rsidRPr="00B31BA7">
        <w:t>т следующее:</w:t>
      </w:r>
    </w:p>
    <w:p w:rsidR="00F81596" w:rsidRPr="00B31BA7" w:rsidRDefault="00F81596" w:rsidP="006C1B05">
      <w:pPr>
        <w:pStyle w:val="NormalWeb"/>
        <w:spacing w:before="0" w:beforeAutospacing="0" w:after="0" w:afterAutospacing="0"/>
        <w:ind w:firstLine="708"/>
        <w:jc w:val="both"/>
        <w:rPr>
          <w:color w:val="000000"/>
        </w:rPr>
      </w:pPr>
      <w:r w:rsidRPr="00B31BA7">
        <w:rPr>
          <w:color w:val="000000"/>
        </w:rPr>
        <w:t>Данн</w:t>
      </w:r>
      <w:r>
        <w:rPr>
          <w:color w:val="000000"/>
        </w:rPr>
        <w:t>ая</w:t>
      </w:r>
      <w:r w:rsidRPr="00B31BA7">
        <w:rPr>
          <w:color w:val="000000"/>
        </w:rPr>
        <w:t xml:space="preserve"> </w:t>
      </w:r>
      <w:r>
        <w:t>научная продукция (</w:t>
      </w:r>
      <w:r w:rsidRPr="00B31BA7">
        <w:rPr>
          <w:color w:val="000000"/>
        </w:rPr>
        <w:t>материалы</w:t>
      </w:r>
      <w:r>
        <w:rPr>
          <w:color w:val="000000"/>
        </w:rPr>
        <w:t>, технология</w:t>
      </w:r>
      <w:r>
        <w:t>)</w:t>
      </w:r>
      <w:r w:rsidRPr="00B31BA7">
        <w:rPr>
          <w:color w:val="000000"/>
        </w:rPr>
        <w:t>, получен</w:t>
      </w:r>
      <w:r>
        <w:rPr>
          <w:color w:val="000000"/>
        </w:rPr>
        <w:t>ная</w:t>
      </w:r>
      <w:r w:rsidRPr="00B31BA7">
        <w:rPr>
          <w:color w:val="000000"/>
        </w:rPr>
        <w:t xml:space="preserve"> в ходе выполн</w:t>
      </w:r>
      <w:r w:rsidRPr="00B31BA7">
        <w:rPr>
          <w:color w:val="000000"/>
        </w:rPr>
        <w:t>е</w:t>
      </w:r>
      <w:r w:rsidRPr="00B31BA7">
        <w:rPr>
          <w:color w:val="000000"/>
        </w:rPr>
        <w:t xml:space="preserve">ния работ по плану фундаментальных исследований ФИЦ КазНЦ РАН </w:t>
      </w:r>
      <w:r>
        <w:t>представленная на экспертизу не попадает под действие списков продукции, экспорт которой контролируе</w:t>
      </w:r>
      <w:r>
        <w:t>т</w:t>
      </w:r>
      <w:r>
        <w:t>ся, и не подлежит экспортному лицензированию.</w:t>
      </w:r>
    </w:p>
    <w:p w:rsidR="00F81596" w:rsidRDefault="00F81596" w:rsidP="006C1B05">
      <w:pPr>
        <w:pStyle w:val="NormalWeb"/>
        <w:spacing w:before="0" w:beforeAutospacing="0" w:after="0" w:afterAutospacing="0"/>
        <w:rPr>
          <w:color w:val="000000"/>
        </w:rPr>
      </w:pPr>
      <w:r w:rsidRPr="00B31BA7">
        <w:rPr>
          <w:color w:val="000000"/>
        </w:rPr>
        <w:t xml:space="preserve">Цель передачи </w:t>
      </w:r>
      <w:r>
        <w:rPr>
          <w:color w:val="000000"/>
        </w:rPr>
        <w:t>научной продукции (</w:t>
      </w:r>
      <w:r w:rsidRPr="00B31BA7">
        <w:rPr>
          <w:color w:val="000000"/>
        </w:rPr>
        <w:t>материал</w:t>
      </w:r>
      <w:r>
        <w:rPr>
          <w:color w:val="000000"/>
        </w:rPr>
        <w:t>ов, технологии)</w:t>
      </w:r>
      <w:r w:rsidRPr="00B31BA7">
        <w:rPr>
          <w:color w:val="000000"/>
        </w:rPr>
        <w:t xml:space="preserve"> – _________________________________________</w:t>
      </w:r>
      <w:r>
        <w:rPr>
          <w:color w:val="000000"/>
        </w:rPr>
        <w:t>___________________________________</w:t>
      </w:r>
    </w:p>
    <w:p w:rsidR="00F81596" w:rsidRPr="00B31BA7" w:rsidRDefault="00F81596" w:rsidP="006C1B05">
      <w:pPr>
        <w:pStyle w:val="NormalWeb"/>
        <w:spacing w:before="0" w:beforeAutospacing="0" w:after="0" w:afterAutospacing="0"/>
        <w:jc w:val="both"/>
        <w:rPr>
          <w:color w:val="000000"/>
        </w:rPr>
      </w:pPr>
      <w:r w:rsidRPr="00B31BA7">
        <w:rPr>
          <w:color w:val="000000"/>
        </w:rPr>
        <w:t xml:space="preserve">Передача </w:t>
      </w:r>
      <w:r>
        <w:rPr>
          <w:color w:val="000000"/>
        </w:rPr>
        <w:t>научной продукции (</w:t>
      </w:r>
      <w:r w:rsidRPr="00B31BA7">
        <w:rPr>
          <w:color w:val="000000"/>
        </w:rPr>
        <w:t>материал</w:t>
      </w:r>
      <w:r>
        <w:rPr>
          <w:color w:val="000000"/>
        </w:rPr>
        <w:t>ов, технологии)</w:t>
      </w:r>
      <w:r w:rsidRPr="00B31BA7">
        <w:rPr>
          <w:color w:val="000000"/>
        </w:rPr>
        <w:t xml:space="preserve"> не противоречит ни одному из д</w:t>
      </w:r>
      <w:r w:rsidRPr="00B31BA7">
        <w:rPr>
          <w:color w:val="000000"/>
        </w:rPr>
        <w:t>о</w:t>
      </w:r>
      <w:r w:rsidRPr="00B31BA7">
        <w:rPr>
          <w:color w:val="000000"/>
        </w:rPr>
        <w:t>кументов, регламентирующих деятельность комиссии по экспортному контролю.</w:t>
      </w:r>
    </w:p>
    <w:p w:rsidR="00F81596" w:rsidRDefault="00F81596" w:rsidP="006C1B05">
      <w:pPr>
        <w:pStyle w:val="NormalWeb"/>
        <w:spacing w:before="0" w:beforeAutospacing="0" w:after="0" w:afterAutospacing="0"/>
        <w:rPr>
          <w:color w:val="000000"/>
        </w:rPr>
      </w:pPr>
    </w:p>
    <w:p w:rsidR="00F81596" w:rsidRDefault="00F81596" w:rsidP="006C1B05">
      <w:pPr>
        <w:pStyle w:val="NormalWeb"/>
        <w:spacing w:before="0" w:beforeAutospacing="0" w:after="0" w:afterAutospacing="0"/>
        <w:jc w:val="both"/>
        <w:rPr>
          <w:color w:val="000000"/>
        </w:rPr>
      </w:pPr>
      <w:r w:rsidRPr="006C2B14">
        <w:rPr>
          <w:b/>
        </w:rPr>
        <w:t>ЗАКЛЮЧЕНИЕ</w:t>
      </w:r>
      <w:r w:rsidRPr="006C2B14">
        <w:t xml:space="preserve"> </w:t>
      </w:r>
      <w:r w:rsidRPr="006C2B14">
        <w:rPr>
          <w:i/>
        </w:rPr>
        <w:t>(в соответствии с предшествующим выводом о содержании матери</w:t>
      </w:r>
      <w:r w:rsidRPr="006C2B14">
        <w:rPr>
          <w:i/>
        </w:rPr>
        <w:t>а</w:t>
      </w:r>
      <w:r w:rsidRPr="006C2B14">
        <w:rPr>
          <w:i/>
        </w:rPr>
        <w:t>лов, например)</w:t>
      </w:r>
      <w:r w:rsidRPr="006C2B14">
        <w:t>:</w:t>
      </w:r>
      <w:r>
        <w:t xml:space="preserve"> Научная продукция (</w:t>
      </w:r>
      <w:r w:rsidRPr="00B31BA7">
        <w:rPr>
          <w:color w:val="000000"/>
        </w:rPr>
        <w:t>материалы</w:t>
      </w:r>
      <w:r>
        <w:rPr>
          <w:color w:val="000000"/>
        </w:rPr>
        <w:t>, технология</w:t>
      </w:r>
      <w:r>
        <w:t>)</w:t>
      </w:r>
      <w:r w:rsidRPr="00B31BA7">
        <w:rPr>
          <w:color w:val="000000"/>
        </w:rPr>
        <w:t xml:space="preserve"> мо</w:t>
      </w:r>
      <w:r>
        <w:rPr>
          <w:color w:val="000000"/>
        </w:rPr>
        <w:t>жет</w:t>
      </w:r>
      <w:r w:rsidRPr="00B31BA7">
        <w:rPr>
          <w:color w:val="000000"/>
        </w:rPr>
        <w:t xml:space="preserve"> быть направлен</w:t>
      </w:r>
      <w:r>
        <w:rPr>
          <w:color w:val="000000"/>
        </w:rPr>
        <w:t>а</w:t>
      </w:r>
      <w:r w:rsidRPr="00B31BA7">
        <w:rPr>
          <w:color w:val="000000"/>
        </w:rPr>
        <w:t xml:space="preserve"> в </w:t>
      </w:r>
      <w:r w:rsidRPr="00B31BA7">
        <w:t xml:space="preserve">__________________________ (организация, страна, город) </w:t>
      </w:r>
      <w:r w:rsidRPr="00B31BA7">
        <w:rPr>
          <w:color w:val="000000"/>
        </w:rPr>
        <w:t>и мо</w:t>
      </w:r>
      <w:r>
        <w:rPr>
          <w:color w:val="000000"/>
        </w:rPr>
        <w:t>жет</w:t>
      </w:r>
      <w:r w:rsidRPr="00B31BA7">
        <w:rPr>
          <w:color w:val="000000"/>
        </w:rPr>
        <w:t xml:space="preserve"> быть вывезен</w:t>
      </w:r>
      <w:r>
        <w:rPr>
          <w:color w:val="000000"/>
        </w:rPr>
        <w:t>а</w:t>
      </w:r>
      <w:r w:rsidRPr="00B31BA7">
        <w:rPr>
          <w:color w:val="000000"/>
        </w:rPr>
        <w:t xml:space="preserve"> с</w:t>
      </w:r>
      <w:r w:rsidRPr="00B31BA7">
        <w:rPr>
          <w:color w:val="000000"/>
        </w:rPr>
        <w:t>о</w:t>
      </w:r>
      <w:r w:rsidRPr="00B31BA7">
        <w:rPr>
          <w:color w:val="000000"/>
        </w:rPr>
        <w:t>трудником ФИЦ КазНЦ РАН_________________________ (Ф.И.О., должность).</w:t>
      </w:r>
    </w:p>
    <w:p w:rsidR="00F81596" w:rsidRDefault="00F81596" w:rsidP="006C1B05">
      <w:pPr>
        <w:pStyle w:val="NormalWeb"/>
        <w:spacing w:before="0" w:beforeAutospacing="0" w:after="0" w:afterAutospacing="0"/>
        <w:rPr>
          <w:color w:val="000000"/>
        </w:rPr>
      </w:pPr>
    </w:p>
    <w:p w:rsidR="00F81596" w:rsidRDefault="00F81596" w:rsidP="004F3608">
      <w:pPr>
        <w:pStyle w:val="Default"/>
        <w:jc w:val="both"/>
      </w:pPr>
      <w:r w:rsidRPr="006C2B14">
        <w:t>Секретарь КЭК:</w:t>
      </w:r>
      <w:r w:rsidRPr="006C2B14">
        <w:tab/>
      </w:r>
      <w:r w:rsidRPr="006C2B14">
        <w:tab/>
      </w:r>
      <w:r>
        <w:tab/>
        <w:t>_________________ _____________________________</w:t>
      </w:r>
    </w:p>
    <w:p w:rsidR="00F81596" w:rsidRDefault="00F81596" w:rsidP="004F3608">
      <w:pPr>
        <w:pStyle w:val="Default"/>
        <w:jc w:val="both"/>
      </w:pPr>
    </w:p>
    <w:p w:rsidR="00F81596" w:rsidRDefault="00F81596" w:rsidP="004F3608">
      <w:pPr>
        <w:pStyle w:val="Default"/>
        <w:jc w:val="both"/>
      </w:pPr>
      <w:r w:rsidRPr="006C2B14">
        <w:t>Члены КЭК:</w:t>
      </w:r>
      <w:r w:rsidRPr="006C2B14">
        <w:tab/>
      </w:r>
      <w:r w:rsidRPr="006C2B14">
        <w:tab/>
      </w:r>
      <w:r>
        <w:tab/>
      </w:r>
      <w:r>
        <w:tab/>
      </w:r>
    </w:p>
    <w:p w:rsidR="00F81596" w:rsidRDefault="00F81596" w:rsidP="004F3608">
      <w:pPr>
        <w:pStyle w:val="Default"/>
        <w:jc w:val="both"/>
      </w:pPr>
      <w:r>
        <w:tab/>
      </w:r>
      <w:r>
        <w:tab/>
      </w:r>
      <w:r>
        <w:tab/>
      </w:r>
      <w:r>
        <w:tab/>
      </w:r>
      <w:r>
        <w:tab/>
        <w:t>_______________________________________________</w:t>
      </w:r>
    </w:p>
    <w:p w:rsidR="00F81596" w:rsidRDefault="00F81596" w:rsidP="004F3608">
      <w:pPr>
        <w:pStyle w:val="Default"/>
        <w:jc w:val="both"/>
      </w:pPr>
      <w:r>
        <w:tab/>
      </w:r>
      <w:r>
        <w:tab/>
      </w:r>
      <w:r>
        <w:tab/>
      </w:r>
      <w:r>
        <w:tab/>
      </w:r>
      <w:r>
        <w:tab/>
        <w:t>_______________________________________________</w:t>
      </w:r>
    </w:p>
    <w:p w:rsidR="00F81596" w:rsidRPr="006C2B14" w:rsidRDefault="00F81596" w:rsidP="004F3608">
      <w:pPr>
        <w:pStyle w:val="Default"/>
        <w:jc w:val="both"/>
      </w:pPr>
      <w:r>
        <w:tab/>
      </w:r>
    </w:p>
    <w:p w:rsidR="00F81596" w:rsidRDefault="00F81596" w:rsidP="004F3608">
      <w:pPr>
        <w:pStyle w:val="Default"/>
        <w:jc w:val="both"/>
      </w:pPr>
      <w:r w:rsidRPr="006C2B14">
        <w:t xml:space="preserve">Эксперты КЭК:   </w:t>
      </w:r>
      <w:r>
        <w:tab/>
      </w:r>
      <w:r>
        <w:tab/>
      </w:r>
      <w:r>
        <w:tab/>
        <w:t>_______________________________________________</w:t>
      </w:r>
    </w:p>
    <w:p w:rsidR="00F81596" w:rsidRDefault="00F81596" w:rsidP="004F3608">
      <w:pPr>
        <w:pStyle w:val="Default"/>
        <w:ind w:left="2832" w:firstLine="708"/>
        <w:jc w:val="both"/>
      </w:pPr>
      <w:r>
        <w:t>_______________________________________________</w:t>
      </w:r>
    </w:p>
    <w:p w:rsidR="00F81596" w:rsidRPr="007640F5" w:rsidRDefault="00F81596" w:rsidP="007640F5">
      <w:pPr>
        <w:pStyle w:val="Default"/>
        <w:ind w:left="2832" w:firstLine="708"/>
        <w:jc w:val="both"/>
      </w:pPr>
      <w:r>
        <w:t>______________________________________________</w:t>
      </w:r>
    </w:p>
    <w:p w:rsidR="00F81596" w:rsidRDefault="00F81596" w:rsidP="006C1B05">
      <w:pPr>
        <w:rPr>
          <w:rFonts w:ascii="Times New Roman" w:hAnsi="Times New Roman"/>
          <w:i/>
          <w:color w:val="000000"/>
          <w:sz w:val="24"/>
          <w:szCs w:val="24"/>
        </w:rPr>
      </w:pPr>
    </w:p>
    <w:p w:rsidR="00F81596" w:rsidRPr="00B31BA7" w:rsidRDefault="00F81596" w:rsidP="006C1B05">
      <w:pPr>
        <w:spacing w:after="0" w:line="240" w:lineRule="auto"/>
        <w:ind w:left="4678" w:hanging="4678"/>
        <w:jc w:val="both"/>
        <w:rPr>
          <w:rFonts w:ascii="Times New Roman" w:hAnsi="Times New Roman"/>
          <w:sz w:val="20"/>
          <w:szCs w:val="20"/>
        </w:rPr>
      </w:pPr>
      <w:r w:rsidRPr="00B31BA7">
        <w:rPr>
          <w:rFonts w:ascii="Times New Roman" w:hAnsi="Times New Roman"/>
          <w:b/>
          <w:i/>
          <w:sz w:val="20"/>
          <w:szCs w:val="20"/>
        </w:rPr>
        <w:t xml:space="preserve">* для случая экспертизы </w:t>
      </w:r>
      <w:r>
        <w:rPr>
          <w:rFonts w:ascii="Times New Roman" w:hAnsi="Times New Roman"/>
          <w:b/>
          <w:i/>
          <w:sz w:val="20"/>
          <w:szCs w:val="20"/>
        </w:rPr>
        <w:t>проекта</w:t>
      </w:r>
      <w:r w:rsidRPr="00B31BA7">
        <w:rPr>
          <w:rFonts w:ascii="Times New Roman" w:hAnsi="Times New Roman"/>
          <w:sz w:val="20"/>
          <w:szCs w:val="20"/>
        </w:rPr>
        <w:t xml:space="preserve"> </w:t>
      </w:r>
      <w:r>
        <w:rPr>
          <w:rFonts w:ascii="Times New Roman" w:hAnsi="Times New Roman"/>
          <w:sz w:val="20"/>
          <w:szCs w:val="20"/>
        </w:rPr>
        <w:tab/>
      </w:r>
      <w:r w:rsidRPr="00665B61">
        <w:rPr>
          <w:rFonts w:ascii="Times New Roman" w:hAnsi="Times New Roman"/>
          <w:b/>
          <w:sz w:val="20"/>
          <w:szCs w:val="20"/>
        </w:rPr>
        <w:t>Приложение № 3</w:t>
      </w:r>
      <w:r w:rsidRPr="00B31BA7">
        <w:rPr>
          <w:rFonts w:ascii="Times New Roman" w:hAnsi="Times New Roman"/>
          <w:sz w:val="20"/>
          <w:szCs w:val="20"/>
        </w:rPr>
        <w:t xml:space="preserve"> </w:t>
      </w:r>
    </w:p>
    <w:p w:rsidR="00F81596" w:rsidRPr="00B31BA7" w:rsidRDefault="00F81596" w:rsidP="006C1B05">
      <w:pPr>
        <w:spacing w:after="0" w:line="240" w:lineRule="auto"/>
        <w:ind w:left="4678" w:hanging="4678"/>
        <w:rPr>
          <w:rFonts w:ascii="Times New Roman" w:hAnsi="Times New Roman"/>
          <w:sz w:val="20"/>
          <w:szCs w:val="20"/>
        </w:rPr>
      </w:pPr>
      <w:r w:rsidRPr="00153814">
        <w:rPr>
          <w:rFonts w:ascii="Times New Roman" w:hAnsi="Times New Roman"/>
          <w:b/>
          <w:i/>
          <w:sz w:val="20"/>
          <w:szCs w:val="20"/>
        </w:rPr>
        <w:t>международного договора (соглашения)</w:t>
      </w:r>
      <w:r>
        <w:rPr>
          <w:rFonts w:ascii="Times New Roman" w:hAnsi="Times New Roman"/>
          <w:sz w:val="20"/>
          <w:szCs w:val="20"/>
        </w:rPr>
        <w:t xml:space="preserve">                        </w:t>
      </w:r>
      <w:r w:rsidRPr="00B31BA7">
        <w:rPr>
          <w:rFonts w:ascii="Times New Roman" w:hAnsi="Times New Roman"/>
          <w:sz w:val="20"/>
          <w:szCs w:val="20"/>
        </w:rPr>
        <w:t xml:space="preserve">к «Инструкции по проведению в ФИЦ КазНЦ РАН экспертизы </w:t>
      </w:r>
      <w:r w:rsidRPr="00231F80">
        <w:rPr>
          <w:rFonts w:ascii="Times New Roman" w:hAnsi="Times New Roman"/>
          <w:sz w:val="20"/>
          <w:szCs w:val="20"/>
        </w:rPr>
        <w:t>материальных объектов, созданных в р</w:t>
      </w:r>
      <w:r w:rsidRPr="00231F80">
        <w:rPr>
          <w:rFonts w:ascii="Times New Roman" w:hAnsi="Times New Roman"/>
          <w:sz w:val="20"/>
          <w:szCs w:val="20"/>
        </w:rPr>
        <w:t>е</w:t>
      </w:r>
      <w:r w:rsidRPr="00231F80">
        <w:rPr>
          <w:rFonts w:ascii="Times New Roman" w:hAnsi="Times New Roman"/>
          <w:sz w:val="20"/>
          <w:szCs w:val="20"/>
        </w:rPr>
        <w:t>зультате научной деятельности, предназначенных для передачи за границу, а также проектов соглашений о международном сотрудничестве в сфере обмена н</w:t>
      </w:r>
      <w:r w:rsidRPr="00231F80">
        <w:rPr>
          <w:rFonts w:ascii="Times New Roman" w:hAnsi="Times New Roman"/>
          <w:sz w:val="20"/>
          <w:szCs w:val="20"/>
        </w:rPr>
        <w:t>а</w:t>
      </w:r>
      <w:r w:rsidRPr="00231F80">
        <w:rPr>
          <w:rFonts w:ascii="Times New Roman" w:hAnsi="Times New Roman"/>
          <w:sz w:val="20"/>
          <w:szCs w:val="20"/>
        </w:rPr>
        <w:t>учной (научно-технической) информацией, облада</w:t>
      </w:r>
      <w:r w:rsidRPr="00231F80">
        <w:rPr>
          <w:rFonts w:ascii="Times New Roman" w:hAnsi="Times New Roman"/>
          <w:sz w:val="20"/>
          <w:szCs w:val="20"/>
        </w:rPr>
        <w:t>ю</w:t>
      </w:r>
      <w:r w:rsidRPr="00231F80">
        <w:rPr>
          <w:rFonts w:ascii="Times New Roman" w:hAnsi="Times New Roman"/>
          <w:sz w:val="20"/>
          <w:szCs w:val="20"/>
        </w:rPr>
        <w:t>щих признаками контролируемых технологий</w:t>
      </w:r>
      <w:r w:rsidRPr="00B31BA7">
        <w:rPr>
          <w:rFonts w:ascii="Times New Roman" w:hAnsi="Times New Roman"/>
          <w:sz w:val="20"/>
          <w:szCs w:val="20"/>
        </w:rPr>
        <w:t>», у</w:t>
      </w:r>
      <w:r w:rsidRPr="00B31BA7">
        <w:rPr>
          <w:rFonts w:ascii="Times New Roman" w:hAnsi="Times New Roman"/>
          <w:sz w:val="20"/>
          <w:szCs w:val="20"/>
        </w:rPr>
        <w:t>т</w:t>
      </w:r>
      <w:r w:rsidRPr="00B31BA7">
        <w:rPr>
          <w:rFonts w:ascii="Times New Roman" w:hAnsi="Times New Roman"/>
          <w:sz w:val="20"/>
          <w:szCs w:val="20"/>
        </w:rPr>
        <w:t xml:space="preserve">вержденной приказом директора ФИЦ КазНЦ РАН от </w:t>
      </w:r>
      <w:r>
        <w:rPr>
          <w:rFonts w:ascii="Times New Roman" w:hAnsi="Times New Roman"/>
          <w:sz w:val="20"/>
          <w:szCs w:val="20"/>
        </w:rPr>
        <w:t>27.03.2018 г.</w:t>
      </w:r>
      <w:r w:rsidRPr="00B31BA7">
        <w:rPr>
          <w:rFonts w:ascii="Times New Roman" w:hAnsi="Times New Roman"/>
          <w:sz w:val="20"/>
          <w:szCs w:val="20"/>
        </w:rPr>
        <w:t xml:space="preserve"> №</w:t>
      </w:r>
      <w:r>
        <w:rPr>
          <w:rFonts w:ascii="Times New Roman" w:hAnsi="Times New Roman"/>
          <w:sz w:val="20"/>
          <w:szCs w:val="20"/>
        </w:rPr>
        <w:t xml:space="preserve"> 64</w:t>
      </w:r>
    </w:p>
    <w:p w:rsidR="00F81596" w:rsidRDefault="00F81596" w:rsidP="006C1B05">
      <w:pPr>
        <w:spacing w:after="0" w:line="240" w:lineRule="auto"/>
        <w:ind w:left="4956" w:firstLine="708"/>
        <w:jc w:val="both"/>
        <w:rPr>
          <w:rFonts w:ascii="Times New Roman" w:hAnsi="Times New Roman"/>
          <w:sz w:val="24"/>
          <w:szCs w:val="24"/>
        </w:rPr>
      </w:pPr>
    </w:p>
    <w:p w:rsidR="00F81596" w:rsidRDefault="00F81596" w:rsidP="006C1B05">
      <w:pPr>
        <w:spacing w:after="0" w:line="240" w:lineRule="auto"/>
        <w:ind w:left="4956" w:firstLine="708"/>
        <w:jc w:val="both"/>
        <w:rPr>
          <w:rFonts w:ascii="Times New Roman" w:hAnsi="Times New Roman"/>
          <w:sz w:val="24"/>
          <w:szCs w:val="24"/>
        </w:rPr>
      </w:pPr>
    </w:p>
    <w:p w:rsidR="00F81596" w:rsidRDefault="00F81596" w:rsidP="006C1B05">
      <w:pPr>
        <w:spacing w:after="0" w:line="240" w:lineRule="auto"/>
        <w:ind w:left="4956" w:firstLine="708"/>
        <w:jc w:val="both"/>
        <w:rPr>
          <w:rFonts w:ascii="Times New Roman" w:hAnsi="Times New Roman"/>
          <w:sz w:val="24"/>
          <w:szCs w:val="24"/>
        </w:rPr>
      </w:pPr>
    </w:p>
    <w:p w:rsidR="00F81596" w:rsidRPr="006C2B14" w:rsidRDefault="00F81596" w:rsidP="00665B61">
      <w:pPr>
        <w:spacing w:after="0" w:line="240" w:lineRule="auto"/>
        <w:ind w:left="4956"/>
        <w:jc w:val="both"/>
        <w:rPr>
          <w:rFonts w:ascii="Times New Roman" w:hAnsi="Times New Roman"/>
          <w:sz w:val="24"/>
          <w:szCs w:val="24"/>
        </w:rPr>
      </w:pPr>
      <w:r w:rsidRPr="006C2B14">
        <w:rPr>
          <w:rFonts w:ascii="Times New Roman" w:hAnsi="Times New Roman"/>
          <w:sz w:val="24"/>
          <w:szCs w:val="24"/>
        </w:rPr>
        <w:t xml:space="preserve">У Т В Е Р Ж Д А Ю </w:t>
      </w:r>
    </w:p>
    <w:p w:rsidR="00F81596" w:rsidRPr="006C1B05" w:rsidRDefault="00F81596" w:rsidP="00665B61">
      <w:pPr>
        <w:spacing w:after="0" w:line="240" w:lineRule="auto"/>
        <w:jc w:val="both"/>
        <w:rPr>
          <w:rFonts w:ascii="Times New Roman" w:hAnsi="Times New Roman"/>
          <w:sz w:val="24"/>
          <w:szCs w:val="24"/>
        </w:rPr>
      </w:pPr>
      <w:r>
        <w:tab/>
      </w:r>
      <w:r>
        <w:tab/>
      </w:r>
      <w:r>
        <w:tab/>
      </w:r>
      <w:r>
        <w:tab/>
      </w:r>
      <w:r>
        <w:tab/>
      </w:r>
      <w:r>
        <w:rPr>
          <w:rFonts w:ascii="Times New Roman" w:hAnsi="Times New Roman"/>
          <w:sz w:val="24"/>
          <w:szCs w:val="24"/>
        </w:rPr>
        <w:tab/>
      </w:r>
      <w:r>
        <w:rPr>
          <w:rFonts w:ascii="Times New Roman" w:hAnsi="Times New Roman"/>
          <w:sz w:val="24"/>
          <w:szCs w:val="24"/>
        </w:rPr>
        <w:tab/>
      </w:r>
      <w:r w:rsidRPr="006C1B05">
        <w:rPr>
          <w:rFonts w:ascii="Times New Roman" w:hAnsi="Times New Roman"/>
          <w:sz w:val="24"/>
          <w:szCs w:val="24"/>
        </w:rPr>
        <w:t xml:space="preserve">Председатель комиссии экспортного </w:t>
      </w:r>
    </w:p>
    <w:p w:rsidR="00F81596" w:rsidRPr="006C1B05" w:rsidRDefault="00F81596" w:rsidP="00665B61">
      <w:pPr>
        <w:spacing w:after="0" w:line="240" w:lineRule="auto"/>
        <w:ind w:left="4248" w:firstLine="708"/>
        <w:jc w:val="both"/>
        <w:rPr>
          <w:rFonts w:ascii="Times New Roman" w:hAnsi="Times New Roman"/>
          <w:sz w:val="24"/>
          <w:szCs w:val="24"/>
        </w:rPr>
      </w:pPr>
      <w:r w:rsidRPr="006C1B05">
        <w:rPr>
          <w:rFonts w:ascii="Times New Roman" w:hAnsi="Times New Roman"/>
          <w:sz w:val="24"/>
          <w:szCs w:val="24"/>
        </w:rPr>
        <w:t>контроля ФИЦ КазНЦ РАН</w:t>
      </w:r>
    </w:p>
    <w:p w:rsidR="00F81596" w:rsidRPr="006C1B05" w:rsidRDefault="00F81596" w:rsidP="00665B61">
      <w:pPr>
        <w:spacing w:after="0" w:line="240" w:lineRule="auto"/>
        <w:jc w:val="both"/>
        <w:rPr>
          <w:rFonts w:ascii="Times New Roman" w:hAnsi="Times New Roman"/>
          <w:sz w:val="24"/>
          <w:szCs w:val="24"/>
        </w:rPr>
      </w:pPr>
      <w:r w:rsidRPr="006C1B05">
        <w:rPr>
          <w:rFonts w:ascii="Times New Roman" w:hAnsi="Times New Roman"/>
          <w:sz w:val="24"/>
          <w:szCs w:val="24"/>
        </w:rPr>
        <w:tab/>
      </w:r>
      <w:r w:rsidRPr="006C1B05">
        <w:tab/>
      </w:r>
      <w:r w:rsidRPr="006C1B05">
        <w:tab/>
      </w:r>
      <w:r w:rsidRPr="006C1B05">
        <w:tab/>
      </w:r>
      <w:r w:rsidRPr="006C1B05">
        <w:tab/>
      </w:r>
      <w:r w:rsidRPr="006C1B05">
        <w:rPr>
          <w:sz w:val="16"/>
          <w:szCs w:val="16"/>
        </w:rPr>
        <w:tab/>
      </w:r>
      <w:r>
        <w:rPr>
          <w:sz w:val="16"/>
          <w:szCs w:val="16"/>
        </w:rPr>
        <w:tab/>
      </w:r>
    </w:p>
    <w:p w:rsidR="00F81596" w:rsidRPr="006C1B05" w:rsidRDefault="00F81596" w:rsidP="00665B61">
      <w:pPr>
        <w:spacing w:after="0" w:line="240" w:lineRule="auto"/>
        <w:jc w:val="both"/>
        <w:rPr>
          <w:rFonts w:ascii="Times New Roman" w:hAnsi="Times New Roman"/>
          <w:sz w:val="24"/>
          <w:szCs w:val="24"/>
        </w:rPr>
      </w:pPr>
      <w:r w:rsidRPr="006C1B05">
        <w:rPr>
          <w:sz w:val="16"/>
          <w:szCs w:val="16"/>
        </w:rPr>
        <w:tab/>
      </w:r>
      <w:r w:rsidRPr="006C1B05">
        <w:rPr>
          <w:sz w:val="16"/>
          <w:szCs w:val="16"/>
        </w:rPr>
        <w:tab/>
      </w:r>
      <w:r w:rsidRPr="006C1B05">
        <w:rPr>
          <w:sz w:val="16"/>
          <w:szCs w:val="16"/>
        </w:rPr>
        <w:tab/>
      </w:r>
      <w:r w:rsidRPr="006C1B05">
        <w:rPr>
          <w:sz w:val="16"/>
          <w:szCs w:val="16"/>
        </w:rPr>
        <w:tab/>
      </w:r>
      <w:r w:rsidRPr="006C1B05">
        <w:rPr>
          <w:sz w:val="16"/>
          <w:szCs w:val="16"/>
        </w:rPr>
        <w:tab/>
      </w:r>
      <w:r w:rsidRPr="006C1B05">
        <w:rPr>
          <w:sz w:val="16"/>
          <w:szCs w:val="16"/>
        </w:rPr>
        <w:tab/>
      </w:r>
      <w:r w:rsidRPr="006C1B05">
        <w:rPr>
          <w:sz w:val="16"/>
          <w:szCs w:val="16"/>
        </w:rPr>
        <w:tab/>
      </w:r>
      <w:r>
        <w:rPr>
          <w:sz w:val="16"/>
          <w:szCs w:val="16"/>
        </w:rPr>
        <w:t xml:space="preserve"> _______________________________ /</w:t>
      </w:r>
      <w:r>
        <w:rPr>
          <w:sz w:val="16"/>
          <w:szCs w:val="16"/>
        </w:rPr>
        <w:tab/>
      </w:r>
      <w:r>
        <w:rPr>
          <w:sz w:val="16"/>
          <w:szCs w:val="16"/>
        </w:rPr>
        <w:tab/>
      </w:r>
      <w:r>
        <w:rPr>
          <w:sz w:val="16"/>
          <w:szCs w:val="16"/>
        </w:rPr>
        <w:tab/>
        <w:t>/</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rFonts w:ascii="Times New Roman" w:hAnsi="Times New Roman"/>
          <w:sz w:val="24"/>
          <w:szCs w:val="24"/>
        </w:rPr>
        <w:t>«_____»_______________2018</w:t>
      </w:r>
      <w:r w:rsidRPr="006C1B05">
        <w:rPr>
          <w:rFonts w:ascii="Times New Roman" w:hAnsi="Times New Roman"/>
          <w:sz w:val="24"/>
          <w:szCs w:val="24"/>
        </w:rPr>
        <w:t xml:space="preserve"> г.</w:t>
      </w:r>
    </w:p>
    <w:p w:rsidR="00F81596" w:rsidRDefault="00F81596" w:rsidP="006C1B05">
      <w:pPr>
        <w:spacing w:after="0" w:line="240" w:lineRule="auto"/>
        <w:jc w:val="both"/>
        <w:rPr>
          <w:rFonts w:ascii="Times New Roman" w:hAnsi="Times New Roman"/>
          <w:sz w:val="24"/>
          <w:szCs w:val="24"/>
        </w:rPr>
      </w:pPr>
    </w:p>
    <w:p w:rsidR="00F81596" w:rsidRPr="006C2B14" w:rsidRDefault="00F81596" w:rsidP="006C1B05">
      <w:pPr>
        <w:spacing w:after="0" w:line="240" w:lineRule="auto"/>
        <w:jc w:val="center"/>
        <w:rPr>
          <w:rFonts w:ascii="Times New Roman" w:hAnsi="Times New Roman"/>
          <w:b/>
          <w:sz w:val="24"/>
          <w:szCs w:val="24"/>
        </w:rPr>
      </w:pPr>
      <w:r w:rsidRPr="006C2B14">
        <w:rPr>
          <w:rFonts w:ascii="Times New Roman" w:hAnsi="Times New Roman"/>
          <w:b/>
          <w:sz w:val="24"/>
          <w:szCs w:val="24"/>
        </w:rPr>
        <w:t>ЗАКЛЮЧЕНИЕ ИДЕНТИФИКАЦИОННОЙ ЭКСПЕРТИЗЫ</w:t>
      </w:r>
    </w:p>
    <w:p w:rsidR="00F81596" w:rsidRDefault="00F81596" w:rsidP="006C1B05">
      <w:pPr>
        <w:spacing w:after="0" w:line="240" w:lineRule="auto"/>
        <w:jc w:val="center"/>
        <w:rPr>
          <w:rFonts w:ascii="Times New Roman" w:hAnsi="Times New Roman"/>
          <w:b/>
          <w:sz w:val="24"/>
          <w:szCs w:val="24"/>
        </w:rPr>
      </w:pPr>
      <w:r w:rsidRPr="006C2B14">
        <w:rPr>
          <w:rFonts w:ascii="Times New Roman" w:hAnsi="Times New Roman"/>
          <w:b/>
          <w:sz w:val="24"/>
          <w:szCs w:val="24"/>
        </w:rPr>
        <w:t>В ЦЕЛЯХ ЭКСПОРТНОГО КОНТРОЛЯ</w:t>
      </w:r>
    </w:p>
    <w:p w:rsidR="00F81596" w:rsidRPr="006C2B14" w:rsidRDefault="00F81596" w:rsidP="006C1B05">
      <w:pPr>
        <w:spacing w:after="0" w:line="240" w:lineRule="auto"/>
        <w:jc w:val="center"/>
        <w:rPr>
          <w:rFonts w:ascii="Times New Roman" w:hAnsi="Times New Roman"/>
          <w:b/>
          <w:sz w:val="24"/>
          <w:szCs w:val="24"/>
        </w:rPr>
      </w:pPr>
    </w:p>
    <w:p w:rsidR="00F81596" w:rsidRDefault="00F81596" w:rsidP="006C1B05">
      <w:pPr>
        <w:spacing w:after="0" w:line="240" w:lineRule="auto"/>
        <w:ind w:firstLine="708"/>
        <w:jc w:val="both"/>
      </w:pPr>
      <w:r w:rsidRPr="006C2B14">
        <w:rPr>
          <w:rFonts w:ascii="Times New Roman" w:hAnsi="Times New Roman"/>
          <w:sz w:val="24"/>
          <w:szCs w:val="24"/>
        </w:rPr>
        <w:t>Комиссия по экспортному контролю Федерального государственного бюджетного учреждения науки «Федеральный исследовательский центр «Казанский научный центр Российской академии наук» (</w:t>
      </w:r>
      <w:r>
        <w:rPr>
          <w:rFonts w:ascii="Times New Roman" w:hAnsi="Times New Roman"/>
          <w:sz w:val="24"/>
          <w:szCs w:val="24"/>
        </w:rPr>
        <w:t xml:space="preserve">далее – КЭК, </w:t>
      </w:r>
      <w:r w:rsidRPr="006C2B14">
        <w:rPr>
          <w:rFonts w:ascii="Times New Roman" w:hAnsi="Times New Roman"/>
          <w:sz w:val="24"/>
          <w:szCs w:val="24"/>
        </w:rPr>
        <w:t>ФИЦ КазНЦ РАН</w:t>
      </w:r>
      <w:r>
        <w:rPr>
          <w:rFonts w:ascii="Times New Roman" w:hAnsi="Times New Roman"/>
          <w:sz w:val="24"/>
          <w:szCs w:val="24"/>
        </w:rPr>
        <w:t>, ФИЦ</w:t>
      </w:r>
      <w:r w:rsidRPr="006C2B14">
        <w:rPr>
          <w:rFonts w:ascii="Times New Roman" w:hAnsi="Times New Roman"/>
          <w:sz w:val="24"/>
          <w:szCs w:val="24"/>
        </w:rPr>
        <w:t xml:space="preserve">), рассмотрев </w:t>
      </w:r>
      <w:r>
        <w:rPr>
          <w:rFonts w:ascii="Times New Roman" w:hAnsi="Times New Roman"/>
          <w:sz w:val="24"/>
          <w:szCs w:val="24"/>
        </w:rPr>
        <w:t>проект договора (соглаш</w:t>
      </w:r>
      <w:r>
        <w:rPr>
          <w:rFonts w:ascii="Times New Roman" w:hAnsi="Times New Roman"/>
          <w:sz w:val="24"/>
          <w:szCs w:val="24"/>
        </w:rPr>
        <w:t>е</w:t>
      </w:r>
      <w:r>
        <w:rPr>
          <w:rFonts w:ascii="Times New Roman" w:hAnsi="Times New Roman"/>
          <w:sz w:val="24"/>
          <w:szCs w:val="24"/>
        </w:rPr>
        <w:t>ния)</w:t>
      </w:r>
      <w:r w:rsidRPr="006C2B14">
        <w:rPr>
          <w:rFonts w:ascii="Times New Roman" w:hAnsi="Times New Roman"/>
          <w:sz w:val="24"/>
          <w:szCs w:val="24"/>
        </w:rPr>
        <w:t>:</w:t>
      </w:r>
      <w:r>
        <w:t>________________________________________________________________________________</w:t>
      </w:r>
    </w:p>
    <w:p w:rsidR="00F81596" w:rsidRDefault="00F81596" w:rsidP="006C1B05">
      <w:pPr>
        <w:spacing w:after="0" w:line="240" w:lineRule="auto"/>
        <w:jc w:val="both"/>
      </w:pPr>
      <w:r>
        <w:t>_____________________________________________________________________________________</w:t>
      </w:r>
    </w:p>
    <w:p w:rsidR="00F81596" w:rsidRDefault="00F81596" w:rsidP="006C1B05">
      <w:pPr>
        <w:spacing w:after="0" w:line="240" w:lineRule="auto"/>
        <w:ind w:left="2832" w:firstLine="708"/>
        <w:jc w:val="both"/>
        <w:rPr>
          <w:rFonts w:ascii="Times New Roman" w:hAnsi="Times New Roman"/>
          <w:i/>
          <w:sz w:val="16"/>
          <w:szCs w:val="16"/>
        </w:rPr>
      </w:pPr>
      <w:r w:rsidRPr="006C2B14">
        <w:rPr>
          <w:rFonts w:ascii="Times New Roman" w:hAnsi="Times New Roman"/>
          <w:i/>
          <w:sz w:val="16"/>
          <w:szCs w:val="16"/>
        </w:rPr>
        <w:t>(</w:t>
      </w:r>
      <w:r>
        <w:rPr>
          <w:rFonts w:ascii="Times New Roman" w:hAnsi="Times New Roman"/>
          <w:i/>
          <w:sz w:val="16"/>
          <w:szCs w:val="16"/>
        </w:rPr>
        <w:t>название договора</w:t>
      </w:r>
      <w:r w:rsidRPr="006C2B14">
        <w:rPr>
          <w:rFonts w:ascii="Times New Roman" w:hAnsi="Times New Roman"/>
          <w:i/>
          <w:sz w:val="16"/>
          <w:szCs w:val="16"/>
        </w:rPr>
        <w:t xml:space="preserve"> подлежащ</w:t>
      </w:r>
      <w:r>
        <w:rPr>
          <w:rFonts w:ascii="Times New Roman" w:hAnsi="Times New Roman"/>
          <w:i/>
          <w:sz w:val="16"/>
          <w:szCs w:val="16"/>
        </w:rPr>
        <w:t>его</w:t>
      </w:r>
      <w:r w:rsidRPr="006C2B14">
        <w:rPr>
          <w:rFonts w:ascii="Times New Roman" w:hAnsi="Times New Roman"/>
          <w:i/>
          <w:sz w:val="16"/>
          <w:szCs w:val="16"/>
        </w:rPr>
        <w:t xml:space="preserve"> экспертизе)</w:t>
      </w:r>
    </w:p>
    <w:p w:rsidR="00F81596" w:rsidRDefault="00F81596" w:rsidP="006C1B05">
      <w:pPr>
        <w:spacing w:after="0" w:line="240" w:lineRule="auto"/>
        <w:jc w:val="both"/>
        <w:rPr>
          <w:rFonts w:ascii="Times New Roman" w:hAnsi="Times New Roman"/>
          <w:sz w:val="24"/>
          <w:szCs w:val="24"/>
        </w:rPr>
      </w:pPr>
      <w:r>
        <w:rPr>
          <w:rFonts w:ascii="Times New Roman" w:hAnsi="Times New Roman"/>
          <w:sz w:val="24"/>
          <w:szCs w:val="24"/>
        </w:rPr>
        <w:t>м</w:t>
      </w:r>
      <w:r w:rsidRPr="00B24F84">
        <w:rPr>
          <w:rFonts w:ascii="Times New Roman" w:hAnsi="Times New Roman"/>
          <w:sz w:val="24"/>
          <w:szCs w:val="24"/>
        </w:rPr>
        <w:t xml:space="preserve">ежду </w:t>
      </w:r>
      <w:r w:rsidRPr="006C2B14">
        <w:rPr>
          <w:rFonts w:ascii="Times New Roman" w:hAnsi="Times New Roman"/>
          <w:sz w:val="24"/>
          <w:szCs w:val="24"/>
        </w:rPr>
        <w:t>ФИЦ КазНЦ РАН</w:t>
      </w:r>
      <w:r>
        <w:rPr>
          <w:rFonts w:ascii="Times New Roman" w:hAnsi="Times New Roman"/>
          <w:sz w:val="24"/>
          <w:szCs w:val="24"/>
        </w:rPr>
        <w:t>, и _____________________________________________________</w:t>
      </w:r>
    </w:p>
    <w:p w:rsidR="00F81596" w:rsidRPr="00B24F84" w:rsidRDefault="00F81596" w:rsidP="006C1B05">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 по теме_______________________________________________________________________</w:t>
      </w:r>
    </w:p>
    <w:p w:rsidR="00F81596" w:rsidRPr="00B31BA7" w:rsidRDefault="00F81596" w:rsidP="006C1B05">
      <w:pPr>
        <w:pStyle w:val="Default"/>
        <w:jc w:val="both"/>
      </w:pPr>
      <w:r w:rsidRPr="00B31BA7">
        <w:t>констатиру</w:t>
      </w:r>
      <w:r>
        <w:t>е</w:t>
      </w:r>
      <w:r w:rsidRPr="00B31BA7">
        <w:t>т следующее:</w:t>
      </w:r>
    </w:p>
    <w:p w:rsidR="00F81596" w:rsidRDefault="00F81596" w:rsidP="006C1B05">
      <w:pPr>
        <w:pStyle w:val="Default"/>
        <w:ind w:firstLine="708"/>
        <w:jc w:val="both"/>
      </w:pPr>
      <w:r>
        <w:t>Представленный для экспертизы проект договора (соглашения)</w:t>
      </w:r>
      <w:r w:rsidRPr="00B31BA7">
        <w:t xml:space="preserve"> </w:t>
      </w:r>
      <w:r>
        <w:t>не содержит свед</w:t>
      </w:r>
      <w:r>
        <w:t>е</w:t>
      </w:r>
      <w:r>
        <w:t>ний, на которые распространяются нормы законодательства в области внешнеэкономич</w:t>
      </w:r>
      <w:r>
        <w:t>е</w:t>
      </w:r>
      <w:r>
        <w:t xml:space="preserve">ской деятельности и экспортного контроля. </w:t>
      </w:r>
    </w:p>
    <w:p w:rsidR="00F81596" w:rsidRDefault="00F81596" w:rsidP="006C1B05">
      <w:pPr>
        <w:pStyle w:val="Default"/>
        <w:ind w:firstLine="708"/>
        <w:jc w:val="both"/>
      </w:pPr>
    </w:p>
    <w:p w:rsidR="00F81596" w:rsidRDefault="00F81596" w:rsidP="006C1B05">
      <w:pPr>
        <w:pStyle w:val="NormalWeb"/>
        <w:spacing w:before="0" w:beforeAutospacing="0" w:after="0" w:afterAutospacing="0"/>
        <w:rPr>
          <w:color w:val="000000"/>
        </w:rPr>
      </w:pPr>
    </w:p>
    <w:p w:rsidR="00F81596" w:rsidRDefault="00F81596" w:rsidP="006C1B05">
      <w:pPr>
        <w:pStyle w:val="NormalWeb"/>
        <w:spacing w:before="0" w:beforeAutospacing="0" w:after="0" w:afterAutospacing="0"/>
        <w:jc w:val="both"/>
      </w:pPr>
      <w:r w:rsidRPr="006C2B14">
        <w:rPr>
          <w:b/>
        </w:rPr>
        <w:t>ЗАКЛЮЧЕНИЕ</w:t>
      </w:r>
      <w:r w:rsidRPr="006C2B14">
        <w:t>:</w:t>
      </w:r>
      <w:r>
        <w:t xml:space="preserve"> Комиссия по экспортному контролю ФИЦ КазНЦ РАН возражений о</w:t>
      </w:r>
      <w:r>
        <w:t>т</w:t>
      </w:r>
      <w:r>
        <w:t>носительно заключения договора (соглашения) с ____________________________ о с</w:t>
      </w:r>
      <w:r>
        <w:t>о</w:t>
      </w:r>
      <w:r>
        <w:t>вместном сотрудничестве не имеет.</w:t>
      </w:r>
    </w:p>
    <w:p w:rsidR="00F81596" w:rsidRDefault="00F81596" w:rsidP="006C1B05">
      <w:pPr>
        <w:pStyle w:val="NormalWeb"/>
        <w:spacing w:before="0" w:beforeAutospacing="0" w:after="0" w:afterAutospacing="0"/>
      </w:pPr>
    </w:p>
    <w:p w:rsidR="00F81596" w:rsidRDefault="00F81596" w:rsidP="006C1B05">
      <w:pPr>
        <w:pStyle w:val="NormalWeb"/>
        <w:spacing w:before="0" w:beforeAutospacing="0" w:after="0" w:afterAutospacing="0"/>
        <w:rPr>
          <w:color w:val="000000"/>
        </w:rPr>
      </w:pPr>
    </w:p>
    <w:p w:rsidR="00F81596" w:rsidRDefault="00F81596" w:rsidP="00665B61">
      <w:pPr>
        <w:pStyle w:val="Default"/>
        <w:jc w:val="both"/>
      </w:pPr>
      <w:r w:rsidRPr="006C2B14">
        <w:t>Секретарь КЭК:</w:t>
      </w:r>
      <w:r w:rsidRPr="006C2B14">
        <w:tab/>
      </w:r>
      <w:r w:rsidRPr="006C2B14">
        <w:tab/>
      </w:r>
      <w:r>
        <w:tab/>
        <w:t>_________________ _____________________________</w:t>
      </w:r>
    </w:p>
    <w:p w:rsidR="00F81596" w:rsidRDefault="00F81596" w:rsidP="00665B61">
      <w:pPr>
        <w:pStyle w:val="Default"/>
        <w:jc w:val="both"/>
      </w:pPr>
    </w:p>
    <w:p w:rsidR="00F81596" w:rsidRDefault="00F81596" w:rsidP="00665B61">
      <w:pPr>
        <w:pStyle w:val="Default"/>
        <w:jc w:val="both"/>
      </w:pPr>
      <w:r w:rsidRPr="006C2B14">
        <w:t>Члены КЭК:</w:t>
      </w:r>
      <w:r w:rsidRPr="006C2B14">
        <w:tab/>
      </w:r>
      <w:r w:rsidRPr="006C2B14">
        <w:tab/>
      </w:r>
      <w:r>
        <w:tab/>
      </w:r>
      <w:r>
        <w:tab/>
      </w:r>
    </w:p>
    <w:p w:rsidR="00F81596" w:rsidRDefault="00F81596" w:rsidP="00665B61">
      <w:pPr>
        <w:pStyle w:val="Default"/>
        <w:jc w:val="both"/>
      </w:pPr>
      <w:r>
        <w:tab/>
      </w:r>
      <w:r>
        <w:tab/>
      </w:r>
      <w:r>
        <w:tab/>
      </w:r>
      <w:r>
        <w:tab/>
      </w:r>
      <w:r>
        <w:tab/>
        <w:t>_______________________________________________</w:t>
      </w:r>
    </w:p>
    <w:p w:rsidR="00F81596" w:rsidRDefault="00F81596" w:rsidP="00665B61">
      <w:pPr>
        <w:pStyle w:val="Default"/>
        <w:jc w:val="both"/>
      </w:pPr>
      <w:r>
        <w:tab/>
      </w:r>
      <w:r>
        <w:tab/>
      </w:r>
      <w:r>
        <w:tab/>
      </w:r>
      <w:r>
        <w:tab/>
      </w:r>
      <w:r>
        <w:tab/>
        <w:t>_______________________________________________</w:t>
      </w:r>
    </w:p>
    <w:p w:rsidR="00F81596" w:rsidRPr="006C2B14" w:rsidRDefault="00F81596" w:rsidP="00665B61">
      <w:pPr>
        <w:pStyle w:val="Default"/>
        <w:jc w:val="both"/>
      </w:pPr>
      <w:r>
        <w:tab/>
      </w:r>
    </w:p>
    <w:p w:rsidR="00F81596" w:rsidRDefault="00F81596" w:rsidP="00665B61">
      <w:pPr>
        <w:pStyle w:val="Default"/>
        <w:jc w:val="both"/>
      </w:pPr>
      <w:r w:rsidRPr="006C2B14">
        <w:t xml:space="preserve">Эксперты КЭК:   </w:t>
      </w:r>
      <w:r>
        <w:tab/>
      </w:r>
      <w:r>
        <w:tab/>
      </w:r>
      <w:r>
        <w:tab/>
        <w:t>_______________________________________________</w:t>
      </w:r>
    </w:p>
    <w:p w:rsidR="00F81596" w:rsidRDefault="00F81596" w:rsidP="00665B61">
      <w:pPr>
        <w:pStyle w:val="Default"/>
        <w:ind w:left="2832" w:firstLine="708"/>
        <w:jc w:val="both"/>
      </w:pPr>
      <w:r>
        <w:t>_______________________________________________</w:t>
      </w:r>
    </w:p>
    <w:p w:rsidR="00F81596" w:rsidRDefault="00F81596" w:rsidP="00665B61">
      <w:pPr>
        <w:pStyle w:val="Default"/>
        <w:ind w:left="2832" w:firstLine="708"/>
        <w:jc w:val="both"/>
      </w:pPr>
      <w:r>
        <w:t>_______________________________________________</w:t>
      </w:r>
    </w:p>
    <w:p w:rsidR="00F81596" w:rsidRPr="00C05C52" w:rsidRDefault="00F81596" w:rsidP="00C05C52">
      <w:pPr>
        <w:pStyle w:val="Default"/>
        <w:ind w:left="2832" w:firstLine="708"/>
        <w:jc w:val="both"/>
      </w:pPr>
      <w:r>
        <w:t>___________________________________________</w:t>
      </w:r>
    </w:p>
    <w:p w:rsidR="00F81596" w:rsidRDefault="00F81596" w:rsidP="007640F5">
      <w:pPr>
        <w:ind w:left="4678" w:hanging="4678"/>
        <w:jc w:val="right"/>
        <w:rPr>
          <w:rFonts w:ascii="Times New Roman" w:hAnsi="Times New Roman"/>
          <w:sz w:val="24"/>
          <w:szCs w:val="24"/>
        </w:rPr>
      </w:pPr>
    </w:p>
    <w:p w:rsidR="00F81596" w:rsidRPr="00C05C52" w:rsidRDefault="00F81596" w:rsidP="00C05C52">
      <w:pPr>
        <w:ind w:left="4678" w:hanging="3262"/>
        <w:jc w:val="center"/>
        <w:rPr>
          <w:rFonts w:ascii="Times New Roman" w:hAnsi="Times New Roman"/>
          <w:b/>
          <w:i/>
          <w:sz w:val="20"/>
          <w:szCs w:val="20"/>
        </w:rPr>
      </w:pPr>
      <w:r>
        <w:rPr>
          <w:rFonts w:ascii="Times New Roman" w:hAnsi="Times New Roman"/>
          <w:b/>
          <w:sz w:val="20"/>
          <w:szCs w:val="20"/>
        </w:rPr>
        <w:t xml:space="preserve">    </w:t>
      </w:r>
      <w:r w:rsidRPr="00C05C52">
        <w:rPr>
          <w:rFonts w:ascii="Times New Roman" w:hAnsi="Times New Roman"/>
          <w:b/>
          <w:sz w:val="20"/>
          <w:szCs w:val="20"/>
        </w:rPr>
        <w:t>Приложение № 4*</w:t>
      </w:r>
    </w:p>
    <w:p w:rsidR="00F81596" w:rsidRPr="00C05C52" w:rsidRDefault="00F81596" w:rsidP="00C05C52">
      <w:pPr>
        <w:ind w:left="4678"/>
        <w:jc w:val="both"/>
        <w:rPr>
          <w:rFonts w:ascii="Times New Roman" w:hAnsi="Times New Roman"/>
          <w:sz w:val="20"/>
          <w:szCs w:val="20"/>
        </w:rPr>
      </w:pPr>
      <w:r w:rsidRPr="00C05C52">
        <w:rPr>
          <w:rFonts w:ascii="Times New Roman" w:hAnsi="Times New Roman"/>
          <w:sz w:val="20"/>
          <w:szCs w:val="20"/>
        </w:rPr>
        <w:t>к «Инструкции по проведению в ФИЦ КазНЦ РАН экспертизы материальных объектов, созданных в р</w:t>
      </w:r>
      <w:r w:rsidRPr="00C05C52">
        <w:rPr>
          <w:rFonts w:ascii="Times New Roman" w:hAnsi="Times New Roman"/>
          <w:sz w:val="20"/>
          <w:szCs w:val="20"/>
        </w:rPr>
        <w:t>е</w:t>
      </w:r>
      <w:r w:rsidRPr="00C05C52">
        <w:rPr>
          <w:rFonts w:ascii="Times New Roman" w:hAnsi="Times New Roman"/>
          <w:sz w:val="20"/>
          <w:szCs w:val="20"/>
        </w:rPr>
        <w:t>зультате научной деятельности, предназначенных для передачи за границу, а также проектов соглашений о международном сотрудничестве в сфере обмена н</w:t>
      </w:r>
      <w:r w:rsidRPr="00C05C52">
        <w:rPr>
          <w:rFonts w:ascii="Times New Roman" w:hAnsi="Times New Roman"/>
          <w:sz w:val="20"/>
          <w:szCs w:val="20"/>
        </w:rPr>
        <w:t>а</w:t>
      </w:r>
      <w:r w:rsidRPr="00C05C52">
        <w:rPr>
          <w:rFonts w:ascii="Times New Roman" w:hAnsi="Times New Roman"/>
          <w:sz w:val="20"/>
          <w:szCs w:val="20"/>
        </w:rPr>
        <w:t>учной (научно-технической) информацией, облада</w:t>
      </w:r>
      <w:r w:rsidRPr="00C05C52">
        <w:rPr>
          <w:rFonts w:ascii="Times New Roman" w:hAnsi="Times New Roman"/>
          <w:sz w:val="20"/>
          <w:szCs w:val="20"/>
        </w:rPr>
        <w:t>ю</w:t>
      </w:r>
      <w:r w:rsidRPr="00C05C52">
        <w:rPr>
          <w:rFonts w:ascii="Times New Roman" w:hAnsi="Times New Roman"/>
          <w:sz w:val="20"/>
          <w:szCs w:val="20"/>
        </w:rPr>
        <w:t>щих признаками контролируемых технологий», у</w:t>
      </w:r>
      <w:r w:rsidRPr="00C05C52">
        <w:rPr>
          <w:rFonts w:ascii="Times New Roman" w:hAnsi="Times New Roman"/>
          <w:sz w:val="20"/>
          <w:szCs w:val="20"/>
        </w:rPr>
        <w:t>т</w:t>
      </w:r>
      <w:r w:rsidRPr="00C05C52">
        <w:rPr>
          <w:rFonts w:ascii="Times New Roman" w:hAnsi="Times New Roman"/>
          <w:sz w:val="20"/>
          <w:szCs w:val="20"/>
        </w:rPr>
        <w:t xml:space="preserve">вержденной приказом директора ФИЦ КазНЦ РАН от 22.03.2018г. № 51 </w:t>
      </w:r>
      <w:r w:rsidRPr="00EC3387">
        <w:rPr>
          <w:rFonts w:ascii="Times New Roman" w:hAnsi="Times New Roman"/>
          <w:i/>
          <w:sz w:val="20"/>
          <w:szCs w:val="20"/>
        </w:rPr>
        <w:t>(в ред. от 03.04.2019)</w:t>
      </w:r>
    </w:p>
    <w:p w:rsidR="00F81596" w:rsidRPr="00C05C52" w:rsidRDefault="00F81596" w:rsidP="00C05C52">
      <w:pPr>
        <w:ind w:left="4678"/>
        <w:jc w:val="both"/>
        <w:rPr>
          <w:rFonts w:ascii="Times New Roman" w:hAnsi="Times New Roman"/>
          <w:i/>
          <w:sz w:val="24"/>
          <w:szCs w:val="24"/>
        </w:rPr>
      </w:pPr>
    </w:p>
    <w:p w:rsidR="00F81596" w:rsidRPr="00C05C52" w:rsidRDefault="00F81596" w:rsidP="007640F5">
      <w:pPr>
        <w:spacing w:before="120"/>
        <w:rPr>
          <w:rFonts w:ascii="Times New Roman" w:hAnsi="Times New Roman"/>
          <w:sz w:val="24"/>
          <w:szCs w:val="24"/>
        </w:rPr>
      </w:pPr>
      <w:r w:rsidRPr="007640F5">
        <w:rPr>
          <w:rFonts w:ascii="Times New Roman" w:hAnsi="Times New Roman"/>
          <w:sz w:val="24"/>
          <w:szCs w:val="24"/>
          <w:lang w:val="en-US"/>
        </w:rPr>
        <w:t>Kazan</w:t>
      </w:r>
      <w:r w:rsidRPr="00C05C52">
        <w:rPr>
          <w:rFonts w:ascii="Times New Roman" w:hAnsi="Times New Roman"/>
          <w:sz w:val="24"/>
          <w:szCs w:val="24"/>
        </w:rPr>
        <w:t xml:space="preserve">, </w:t>
      </w:r>
      <w:r w:rsidRPr="007640F5">
        <w:rPr>
          <w:rFonts w:ascii="Times New Roman" w:hAnsi="Times New Roman"/>
          <w:sz w:val="24"/>
          <w:szCs w:val="24"/>
          <w:lang w:val="en-US"/>
        </w:rPr>
        <w:t>February</w:t>
      </w:r>
      <w:r w:rsidRPr="00C05C52">
        <w:rPr>
          <w:rFonts w:ascii="Times New Roman" w:hAnsi="Times New Roman"/>
          <w:sz w:val="24"/>
          <w:szCs w:val="24"/>
        </w:rPr>
        <w:t>, 28</w:t>
      </w:r>
      <w:r w:rsidRPr="007640F5">
        <w:rPr>
          <w:rFonts w:ascii="Times New Roman" w:hAnsi="Times New Roman"/>
          <w:sz w:val="24"/>
          <w:szCs w:val="24"/>
          <w:vertAlign w:val="superscript"/>
          <w:lang w:val="en-US"/>
        </w:rPr>
        <w:t>th</w:t>
      </w:r>
      <w:r w:rsidRPr="00C05C52">
        <w:rPr>
          <w:rFonts w:ascii="Times New Roman" w:hAnsi="Times New Roman"/>
          <w:sz w:val="24"/>
          <w:szCs w:val="24"/>
        </w:rPr>
        <w:t>, 2019</w:t>
      </w:r>
    </w:p>
    <w:p w:rsidR="00F81596" w:rsidRPr="00C05C52" w:rsidRDefault="00F81596" w:rsidP="007640F5">
      <w:pPr>
        <w:spacing w:before="120"/>
        <w:rPr>
          <w:rFonts w:ascii="Times New Roman" w:hAnsi="Times New Roman"/>
          <w:sz w:val="24"/>
          <w:szCs w:val="24"/>
          <w:u w:val="single"/>
        </w:rPr>
      </w:pPr>
      <w:r w:rsidRPr="00C05C52">
        <w:rPr>
          <w:rFonts w:ascii="Times New Roman" w:hAnsi="Times New Roman"/>
          <w:sz w:val="24"/>
          <w:szCs w:val="24"/>
        </w:rPr>
        <w:t>№_____________________</w:t>
      </w:r>
    </w:p>
    <w:p w:rsidR="00F81596" w:rsidRPr="00C05C52" w:rsidRDefault="00F81596" w:rsidP="007640F5">
      <w:pPr>
        <w:spacing w:before="120"/>
        <w:jc w:val="right"/>
        <w:rPr>
          <w:rFonts w:ascii="Times New Roman" w:hAnsi="Times New Roman"/>
          <w:sz w:val="24"/>
          <w:szCs w:val="24"/>
        </w:rPr>
      </w:pPr>
    </w:p>
    <w:p w:rsidR="00F81596" w:rsidRDefault="00F81596" w:rsidP="00C05C52">
      <w:pPr>
        <w:autoSpaceDE w:val="0"/>
        <w:autoSpaceDN w:val="0"/>
        <w:adjustRightInd w:val="0"/>
        <w:spacing w:before="120"/>
        <w:jc w:val="right"/>
        <w:rPr>
          <w:rFonts w:ascii="Times New Roman" w:hAnsi="Times New Roman"/>
          <w:sz w:val="24"/>
          <w:szCs w:val="24"/>
        </w:rPr>
      </w:pPr>
      <w:r w:rsidRPr="007640F5">
        <w:rPr>
          <w:rFonts w:ascii="Times New Roman" w:hAnsi="Times New Roman"/>
          <w:sz w:val="24"/>
          <w:szCs w:val="24"/>
          <w:lang w:val="en-US"/>
        </w:rPr>
        <w:t>To</w:t>
      </w:r>
      <w:r w:rsidRPr="00C05C52">
        <w:rPr>
          <w:rFonts w:ascii="Times New Roman" w:hAnsi="Times New Roman"/>
          <w:sz w:val="24"/>
          <w:szCs w:val="24"/>
        </w:rPr>
        <w:t xml:space="preserve"> </w:t>
      </w:r>
      <w:r w:rsidRPr="007640F5">
        <w:rPr>
          <w:rFonts w:ascii="Times New Roman" w:hAnsi="Times New Roman"/>
          <w:sz w:val="24"/>
          <w:szCs w:val="24"/>
          <w:lang w:val="en-US"/>
        </w:rPr>
        <w:t>whom</w:t>
      </w:r>
      <w:r w:rsidRPr="00C05C52">
        <w:rPr>
          <w:rFonts w:ascii="Times New Roman" w:hAnsi="Times New Roman"/>
          <w:sz w:val="24"/>
          <w:szCs w:val="24"/>
        </w:rPr>
        <w:t xml:space="preserve"> </w:t>
      </w:r>
      <w:r w:rsidRPr="007640F5">
        <w:rPr>
          <w:rFonts w:ascii="Times New Roman" w:hAnsi="Times New Roman"/>
          <w:sz w:val="24"/>
          <w:szCs w:val="24"/>
          <w:lang w:val="en-US"/>
        </w:rPr>
        <w:t>it</w:t>
      </w:r>
      <w:r w:rsidRPr="00C05C52">
        <w:rPr>
          <w:rFonts w:ascii="Times New Roman" w:hAnsi="Times New Roman"/>
          <w:sz w:val="24"/>
          <w:szCs w:val="24"/>
        </w:rPr>
        <w:t xml:space="preserve"> </w:t>
      </w:r>
      <w:r w:rsidRPr="007640F5">
        <w:rPr>
          <w:rFonts w:ascii="Times New Roman" w:hAnsi="Times New Roman"/>
          <w:sz w:val="24"/>
          <w:szCs w:val="24"/>
          <w:lang w:val="en-US"/>
        </w:rPr>
        <w:t>may</w:t>
      </w:r>
      <w:r w:rsidRPr="00C05C52">
        <w:rPr>
          <w:rFonts w:ascii="Times New Roman" w:hAnsi="Times New Roman"/>
          <w:sz w:val="24"/>
          <w:szCs w:val="24"/>
        </w:rPr>
        <w:t xml:space="preserve"> </w:t>
      </w:r>
      <w:r w:rsidRPr="007640F5">
        <w:rPr>
          <w:rFonts w:ascii="Times New Roman" w:hAnsi="Times New Roman"/>
          <w:sz w:val="24"/>
          <w:szCs w:val="24"/>
          <w:lang w:val="en-US"/>
        </w:rPr>
        <w:t>concern</w:t>
      </w:r>
    </w:p>
    <w:p w:rsidR="00F81596" w:rsidRPr="00C05C52" w:rsidRDefault="00F81596" w:rsidP="00C05C52">
      <w:pPr>
        <w:autoSpaceDE w:val="0"/>
        <w:autoSpaceDN w:val="0"/>
        <w:adjustRightInd w:val="0"/>
        <w:spacing w:before="120"/>
        <w:jc w:val="right"/>
        <w:rPr>
          <w:rFonts w:ascii="Times New Roman" w:hAnsi="Times New Roman"/>
          <w:sz w:val="24"/>
          <w:szCs w:val="24"/>
        </w:rPr>
      </w:pPr>
    </w:p>
    <w:p w:rsidR="00F81596" w:rsidRPr="00C05C52" w:rsidRDefault="00F81596" w:rsidP="007640F5">
      <w:pPr>
        <w:autoSpaceDE w:val="0"/>
        <w:autoSpaceDN w:val="0"/>
        <w:adjustRightInd w:val="0"/>
        <w:spacing w:before="120"/>
        <w:jc w:val="center"/>
        <w:rPr>
          <w:rFonts w:ascii="Times New Roman" w:hAnsi="Times New Roman"/>
          <w:sz w:val="24"/>
          <w:szCs w:val="24"/>
        </w:rPr>
      </w:pPr>
      <w:r w:rsidRPr="007640F5">
        <w:rPr>
          <w:rFonts w:ascii="Times New Roman" w:hAnsi="Times New Roman"/>
          <w:sz w:val="24"/>
          <w:szCs w:val="24"/>
          <w:lang w:val="en-US"/>
        </w:rPr>
        <w:t>Accompanying</w:t>
      </w:r>
      <w:r w:rsidRPr="00C05C52">
        <w:rPr>
          <w:rFonts w:ascii="Times New Roman" w:hAnsi="Times New Roman"/>
          <w:sz w:val="24"/>
          <w:szCs w:val="24"/>
        </w:rPr>
        <w:t xml:space="preserve"> </w:t>
      </w:r>
      <w:r w:rsidRPr="007640F5">
        <w:rPr>
          <w:rFonts w:ascii="Times New Roman" w:hAnsi="Times New Roman"/>
          <w:sz w:val="24"/>
          <w:szCs w:val="24"/>
          <w:lang w:val="en-US"/>
        </w:rPr>
        <w:t>Letter</w:t>
      </w:r>
    </w:p>
    <w:p w:rsidR="00F81596" w:rsidRPr="007640F5" w:rsidRDefault="00F81596" w:rsidP="007640F5">
      <w:pPr>
        <w:spacing w:before="120"/>
        <w:ind w:firstLine="708"/>
        <w:jc w:val="both"/>
        <w:rPr>
          <w:rFonts w:ascii="Times New Roman" w:hAnsi="Times New Roman"/>
          <w:sz w:val="24"/>
          <w:szCs w:val="24"/>
          <w:lang w:val="en-US"/>
        </w:rPr>
      </w:pPr>
      <w:r w:rsidRPr="007640F5">
        <w:rPr>
          <w:rFonts w:ascii="Times New Roman" w:hAnsi="Times New Roman"/>
          <w:sz w:val="24"/>
          <w:szCs w:val="24"/>
          <w:lang w:val="en-US"/>
        </w:rPr>
        <w:t>Directorate</w:t>
      </w:r>
      <w:r w:rsidRPr="00C05C52">
        <w:rPr>
          <w:rFonts w:ascii="Times New Roman" w:hAnsi="Times New Roman"/>
          <w:sz w:val="24"/>
          <w:szCs w:val="24"/>
        </w:rPr>
        <w:t xml:space="preserve"> </w:t>
      </w:r>
      <w:r w:rsidRPr="007640F5">
        <w:rPr>
          <w:rFonts w:ascii="Times New Roman" w:hAnsi="Times New Roman"/>
          <w:sz w:val="24"/>
          <w:szCs w:val="24"/>
          <w:lang w:val="en-US"/>
        </w:rPr>
        <w:t>of</w:t>
      </w:r>
      <w:r w:rsidRPr="00C05C52">
        <w:rPr>
          <w:rFonts w:ascii="Times New Roman" w:hAnsi="Times New Roman"/>
          <w:sz w:val="24"/>
          <w:szCs w:val="24"/>
        </w:rPr>
        <w:t xml:space="preserve"> </w:t>
      </w:r>
      <w:r w:rsidRPr="007640F5">
        <w:rPr>
          <w:rFonts w:ascii="Times New Roman" w:hAnsi="Times New Roman"/>
          <w:sz w:val="24"/>
          <w:szCs w:val="24"/>
          <w:lang w:val="en-US"/>
        </w:rPr>
        <w:t>the</w:t>
      </w:r>
      <w:r w:rsidRPr="00C05C52">
        <w:rPr>
          <w:rFonts w:ascii="Times New Roman" w:hAnsi="Times New Roman"/>
          <w:sz w:val="24"/>
          <w:szCs w:val="24"/>
        </w:rPr>
        <w:t xml:space="preserve"> </w:t>
      </w:r>
      <w:r w:rsidRPr="007640F5">
        <w:rPr>
          <w:rFonts w:ascii="Times New Roman" w:hAnsi="Times New Roman"/>
          <w:sz w:val="24"/>
          <w:szCs w:val="24"/>
          <w:lang w:val="en-US"/>
        </w:rPr>
        <w:t>A</w:t>
      </w:r>
      <w:r w:rsidRPr="00C05C52">
        <w:rPr>
          <w:rFonts w:ascii="Times New Roman" w:hAnsi="Times New Roman"/>
          <w:sz w:val="24"/>
          <w:szCs w:val="24"/>
        </w:rPr>
        <w:t>.</w:t>
      </w:r>
      <w:r w:rsidRPr="007640F5">
        <w:rPr>
          <w:rFonts w:ascii="Times New Roman" w:hAnsi="Times New Roman"/>
          <w:sz w:val="24"/>
          <w:szCs w:val="24"/>
          <w:lang w:val="en-US"/>
        </w:rPr>
        <w:t>E. Arbuzov Institute of Organic and Physical Chemistry – Subdiv</w:t>
      </w:r>
      <w:r w:rsidRPr="007640F5">
        <w:rPr>
          <w:rFonts w:ascii="Times New Roman" w:hAnsi="Times New Roman"/>
          <w:sz w:val="24"/>
          <w:szCs w:val="24"/>
          <w:lang w:val="en-US"/>
        </w:rPr>
        <w:t>i</w:t>
      </w:r>
      <w:r w:rsidRPr="007640F5">
        <w:rPr>
          <w:rFonts w:ascii="Times New Roman" w:hAnsi="Times New Roman"/>
          <w:sz w:val="24"/>
          <w:szCs w:val="24"/>
          <w:lang w:val="en-US"/>
        </w:rPr>
        <w:t>sion of Federal State Budgetary Institution of Science «Kazan Scientific Center of Russian Academy of Sciences» confirms that Research Fellow of Laboratory of physico-chemistry of supramolecular systems ___________________ transports the following compounds synthesized in the A.E. Arbuzov Institute of Organic and Physical Chemistry to the Leibniz Institute for Solid State and Material Research, Dresden, Germany for carrying out cooperative scientific-research work:</w:t>
      </w:r>
    </w:p>
    <w:p w:rsidR="00F81596" w:rsidRPr="007640F5" w:rsidRDefault="00F81596" w:rsidP="007640F5">
      <w:pPr>
        <w:pStyle w:val="ListParagraph"/>
        <w:numPr>
          <w:ilvl w:val="0"/>
          <w:numId w:val="5"/>
        </w:numPr>
        <w:spacing w:before="120" w:line="276" w:lineRule="auto"/>
        <w:ind w:left="0" w:firstLine="0"/>
        <w:contextualSpacing/>
        <w:jc w:val="both"/>
        <w:rPr>
          <w:sz w:val="24"/>
          <w:szCs w:val="24"/>
          <w:lang w:val="en-US"/>
        </w:rPr>
      </w:pPr>
      <w:r w:rsidRPr="007640F5">
        <w:rPr>
          <w:sz w:val="24"/>
          <w:szCs w:val="24"/>
          <w:lang w:val="en-US"/>
        </w:rPr>
        <w:t>iron-oxide nanoparticles (2 samples, 70 mg)</w:t>
      </w:r>
    </w:p>
    <w:p w:rsidR="00F81596" w:rsidRPr="007640F5" w:rsidRDefault="00F81596" w:rsidP="007640F5">
      <w:pPr>
        <w:pStyle w:val="ListParagraph"/>
        <w:numPr>
          <w:ilvl w:val="0"/>
          <w:numId w:val="5"/>
        </w:numPr>
        <w:spacing w:before="120" w:line="276" w:lineRule="auto"/>
        <w:ind w:left="0" w:firstLine="0"/>
        <w:contextualSpacing/>
        <w:jc w:val="both"/>
        <w:rPr>
          <w:sz w:val="24"/>
          <w:szCs w:val="24"/>
          <w:lang w:val="en-US"/>
        </w:rPr>
      </w:pPr>
      <w:r w:rsidRPr="007640F5">
        <w:rPr>
          <w:sz w:val="24"/>
          <w:szCs w:val="24"/>
          <w:lang w:val="en-US"/>
        </w:rPr>
        <w:t>n-sulfonatothiacalix[4]arene (1 sample, 0.1 g)</w:t>
      </w:r>
    </w:p>
    <w:p w:rsidR="00F81596" w:rsidRPr="007640F5" w:rsidRDefault="00F81596" w:rsidP="007640F5">
      <w:pPr>
        <w:pStyle w:val="ListParagraph"/>
        <w:spacing w:before="120"/>
        <w:ind w:left="0"/>
        <w:jc w:val="both"/>
        <w:rPr>
          <w:sz w:val="24"/>
          <w:szCs w:val="24"/>
          <w:lang w:val="en-US"/>
        </w:rPr>
      </w:pPr>
    </w:p>
    <w:p w:rsidR="00F81596" w:rsidRPr="00C05C52" w:rsidRDefault="00F81596" w:rsidP="00C05C52">
      <w:pPr>
        <w:spacing w:before="120"/>
        <w:jc w:val="both"/>
        <w:rPr>
          <w:rFonts w:ascii="Times New Roman" w:hAnsi="Times New Roman"/>
          <w:sz w:val="24"/>
          <w:szCs w:val="24"/>
          <w:lang w:val="en-US"/>
        </w:rPr>
      </w:pPr>
      <w:r w:rsidRPr="007640F5">
        <w:rPr>
          <w:rFonts w:ascii="Times New Roman" w:hAnsi="Times New Roman"/>
          <w:sz w:val="24"/>
          <w:szCs w:val="24"/>
          <w:lang w:val="en-US"/>
        </w:rPr>
        <w:t>These compounds are completely safe (harmless, nontoxic, nonflammable) chemical substance and can be transported without special precautions.</w:t>
      </w:r>
    </w:p>
    <w:p w:rsidR="00F81596" w:rsidRPr="007640F5" w:rsidRDefault="00F81596" w:rsidP="007640F5">
      <w:pPr>
        <w:autoSpaceDE w:val="0"/>
        <w:autoSpaceDN w:val="0"/>
        <w:adjustRightInd w:val="0"/>
        <w:spacing w:before="120"/>
        <w:jc w:val="both"/>
        <w:rPr>
          <w:rFonts w:ascii="Times New Roman" w:hAnsi="Times New Roman"/>
          <w:sz w:val="24"/>
          <w:szCs w:val="24"/>
        </w:rPr>
      </w:pPr>
      <w:r w:rsidRPr="007640F5">
        <w:rPr>
          <w:rFonts w:ascii="Times New Roman" w:hAnsi="Times New Roman"/>
          <w:sz w:val="24"/>
          <w:szCs w:val="24"/>
          <w:lang w:val="en-US"/>
        </w:rPr>
        <w:t>Director</w:t>
      </w:r>
      <w:r w:rsidRPr="007640F5">
        <w:rPr>
          <w:rFonts w:ascii="Times New Roman" w:hAnsi="Times New Roman"/>
          <w:sz w:val="24"/>
          <w:szCs w:val="24"/>
        </w:rPr>
        <w:tab/>
      </w:r>
      <w:r w:rsidRPr="007640F5">
        <w:rPr>
          <w:rFonts w:ascii="Times New Roman" w:hAnsi="Times New Roman"/>
          <w:sz w:val="24"/>
          <w:szCs w:val="24"/>
        </w:rPr>
        <w:tab/>
      </w:r>
      <w:r w:rsidRPr="007640F5">
        <w:rPr>
          <w:rFonts w:ascii="Times New Roman" w:hAnsi="Times New Roman"/>
          <w:sz w:val="24"/>
          <w:szCs w:val="24"/>
        </w:rPr>
        <w:tab/>
      </w:r>
      <w:r w:rsidRPr="007640F5">
        <w:rPr>
          <w:rFonts w:ascii="Times New Roman" w:hAnsi="Times New Roman"/>
          <w:sz w:val="24"/>
          <w:szCs w:val="24"/>
        </w:rPr>
        <w:tab/>
      </w:r>
      <w:r w:rsidRPr="007640F5">
        <w:rPr>
          <w:rFonts w:ascii="Times New Roman" w:hAnsi="Times New Roman"/>
          <w:sz w:val="24"/>
          <w:szCs w:val="24"/>
        </w:rPr>
        <w:tab/>
      </w:r>
      <w:r w:rsidRPr="007640F5">
        <w:rPr>
          <w:rFonts w:ascii="Times New Roman" w:hAnsi="Times New Roman"/>
          <w:sz w:val="24"/>
          <w:szCs w:val="24"/>
        </w:rPr>
        <w:tab/>
      </w:r>
      <w:r w:rsidRPr="007640F5">
        <w:rPr>
          <w:rFonts w:ascii="Times New Roman" w:hAnsi="Times New Roman"/>
          <w:sz w:val="24"/>
          <w:szCs w:val="24"/>
        </w:rPr>
        <w:tab/>
      </w:r>
      <w:r w:rsidRPr="007640F5">
        <w:rPr>
          <w:rFonts w:ascii="Times New Roman" w:hAnsi="Times New Roman"/>
          <w:sz w:val="24"/>
          <w:szCs w:val="24"/>
        </w:rPr>
        <w:tab/>
      </w:r>
      <w:r w:rsidRPr="007640F5">
        <w:rPr>
          <w:rFonts w:ascii="Times New Roman" w:hAnsi="Times New Roman"/>
          <w:sz w:val="24"/>
          <w:szCs w:val="24"/>
          <w:lang w:val="en-US"/>
        </w:rPr>
        <w:t>Prof</w:t>
      </w:r>
      <w:r w:rsidRPr="007640F5">
        <w:rPr>
          <w:rFonts w:ascii="Times New Roman" w:hAnsi="Times New Roman"/>
          <w:sz w:val="24"/>
          <w:szCs w:val="24"/>
        </w:rPr>
        <w:t xml:space="preserve">. </w:t>
      </w:r>
      <w:r w:rsidRPr="007640F5">
        <w:rPr>
          <w:rFonts w:ascii="Times New Roman" w:hAnsi="Times New Roman"/>
          <w:sz w:val="24"/>
          <w:szCs w:val="24"/>
          <w:lang w:val="en-US"/>
        </w:rPr>
        <w:t>AndreyKarasik</w:t>
      </w:r>
    </w:p>
    <w:p w:rsidR="00F81596" w:rsidRPr="007640F5" w:rsidRDefault="00F81596" w:rsidP="007640F5">
      <w:pPr>
        <w:spacing w:before="120"/>
        <w:ind w:left="4678" w:hanging="4678"/>
        <w:jc w:val="both"/>
        <w:rPr>
          <w:rFonts w:ascii="Times New Roman" w:hAnsi="Times New Roman"/>
          <w:i/>
          <w:sz w:val="24"/>
          <w:szCs w:val="24"/>
        </w:rPr>
      </w:pPr>
    </w:p>
    <w:p w:rsidR="00F81596" w:rsidRPr="007640F5" w:rsidRDefault="00F81596" w:rsidP="00C05C52">
      <w:pPr>
        <w:spacing w:before="120"/>
        <w:jc w:val="both"/>
        <w:rPr>
          <w:rFonts w:ascii="Times New Roman" w:hAnsi="Times New Roman"/>
          <w:i/>
          <w:sz w:val="24"/>
          <w:szCs w:val="24"/>
        </w:rPr>
      </w:pPr>
    </w:p>
    <w:p w:rsidR="00F81596" w:rsidRPr="007640F5" w:rsidRDefault="00F81596" w:rsidP="00C05C52">
      <w:pPr>
        <w:spacing w:before="120"/>
        <w:ind w:left="4678" w:hanging="4678"/>
        <w:jc w:val="both"/>
        <w:rPr>
          <w:rFonts w:ascii="Times New Roman" w:hAnsi="Times New Roman"/>
          <w:sz w:val="24"/>
          <w:szCs w:val="24"/>
        </w:rPr>
      </w:pPr>
      <w:r w:rsidRPr="007640F5">
        <w:rPr>
          <w:rFonts w:ascii="Times New Roman" w:hAnsi="Times New Roman"/>
          <w:i/>
          <w:sz w:val="24"/>
          <w:szCs w:val="24"/>
        </w:rPr>
        <w:t>* образец сопроводительного письма на английском языке для перевозки</w:t>
      </w:r>
      <w:r>
        <w:rPr>
          <w:rFonts w:ascii="Times New Roman" w:hAnsi="Times New Roman"/>
          <w:i/>
          <w:sz w:val="24"/>
          <w:szCs w:val="24"/>
        </w:rPr>
        <w:t xml:space="preserve"> </w:t>
      </w:r>
      <w:r w:rsidRPr="007640F5">
        <w:rPr>
          <w:rFonts w:ascii="Times New Roman" w:hAnsi="Times New Roman"/>
          <w:i/>
          <w:sz w:val="24"/>
          <w:szCs w:val="24"/>
        </w:rPr>
        <w:t>вещества за р</w:t>
      </w:r>
      <w:r w:rsidRPr="007640F5">
        <w:rPr>
          <w:rFonts w:ascii="Times New Roman" w:hAnsi="Times New Roman"/>
          <w:i/>
          <w:sz w:val="24"/>
          <w:szCs w:val="24"/>
        </w:rPr>
        <w:t>у</w:t>
      </w:r>
      <w:r w:rsidRPr="007640F5">
        <w:rPr>
          <w:rFonts w:ascii="Times New Roman" w:hAnsi="Times New Roman"/>
          <w:i/>
          <w:sz w:val="24"/>
          <w:szCs w:val="24"/>
        </w:rPr>
        <w:t>беж</w:t>
      </w:r>
    </w:p>
    <w:sectPr w:rsidR="00F81596" w:rsidRPr="007640F5" w:rsidSect="00B31BA7">
      <w:footerReference w:type="even" r:id="rId7"/>
      <w:footerReference w:type="default" r:id="rId8"/>
      <w:pgSz w:w="11906" w:h="16838"/>
      <w:pgMar w:top="568"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596" w:rsidRDefault="00F81596">
      <w:r>
        <w:separator/>
      </w:r>
    </w:p>
  </w:endnote>
  <w:endnote w:type="continuationSeparator" w:id="1">
    <w:p w:rsidR="00F81596" w:rsidRDefault="00F815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596" w:rsidRDefault="00F81596" w:rsidP="002272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1596" w:rsidRDefault="00F815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596" w:rsidRDefault="00F81596" w:rsidP="002272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F81596" w:rsidRDefault="00F815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596" w:rsidRDefault="00F81596">
      <w:r>
        <w:separator/>
      </w:r>
    </w:p>
  </w:footnote>
  <w:footnote w:type="continuationSeparator" w:id="1">
    <w:p w:rsidR="00F81596" w:rsidRDefault="00F815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8578F"/>
    <w:multiLevelType w:val="hybridMultilevel"/>
    <w:tmpl w:val="5D920C2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12D7D45"/>
    <w:multiLevelType w:val="hybridMultilevel"/>
    <w:tmpl w:val="0E60F5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9FF5D71"/>
    <w:multiLevelType w:val="hybridMultilevel"/>
    <w:tmpl w:val="D87EE99C"/>
    <w:lvl w:ilvl="0" w:tplc="D00039CC">
      <w:start w:val="3"/>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nsid w:val="4C9F4816"/>
    <w:multiLevelType w:val="hybridMultilevel"/>
    <w:tmpl w:val="797E45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0758"/>
    <w:rsid w:val="00012D48"/>
    <w:rsid w:val="00037330"/>
    <w:rsid w:val="00057515"/>
    <w:rsid w:val="00065F6C"/>
    <w:rsid w:val="00066EA0"/>
    <w:rsid w:val="000F7F11"/>
    <w:rsid w:val="00103C97"/>
    <w:rsid w:val="00110973"/>
    <w:rsid w:val="00120F77"/>
    <w:rsid w:val="00151A0B"/>
    <w:rsid w:val="00153814"/>
    <w:rsid w:val="00167C4D"/>
    <w:rsid w:val="001741C1"/>
    <w:rsid w:val="001978E8"/>
    <w:rsid w:val="001C5833"/>
    <w:rsid w:val="001D071A"/>
    <w:rsid w:val="001D3F06"/>
    <w:rsid w:val="00203511"/>
    <w:rsid w:val="00215429"/>
    <w:rsid w:val="00221C9A"/>
    <w:rsid w:val="002272D1"/>
    <w:rsid w:val="00231F80"/>
    <w:rsid w:val="002B0F02"/>
    <w:rsid w:val="002C1BA2"/>
    <w:rsid w:val="002C7FE3"/>
    <w:rsid w:val="002E4B8E"/>
    <w:rsid w:val="002F2C89"/>
    <w:rsid w:val="003426D2"/>
    <w:rsid w:val="00363239"/>
    <w:rsid w:val="003846CA"/>
    <w:rsid w:val="003A2848"/>
    <w:rsid w:val="003C432C"/>
    <w:rsid w:val="003C50D9"/>
    <w:rsid w:val="003D7D7B"/>
    <w:rsid w:val="00406768"/>
    <w:rsid w:val="00417DA2"/>
    <w:rsid w:val="0042264C"/>
    <w:rsid w:val="00422788"/>
    <w:rsid w:val="004272D1"/>
    <w:rsid w:val="004A7913"/>
    <w:rsid w:val="004C16B5"/>
    <w:rsid w:val="004D0206"/>
    <w:rsid w:val="004E7D57"/>
    <w:rsid w:val="004F3608"/>
    <w:rsid w:val="00513E09"/>
    <w:rsid w:val="00523216"/>
    <w:rsid w:val="00555D9F"/>
    <w:rsid w:val="00560B6D"/>
    <w:rsid w:val="00575B93"/>
    <w:rsid w:val="005870F6"/>
    <w:rsid w:val="005C4AEB"/>
    <w:rsid w:val="005E1CEF"/>
    <w:rsid w:val="00634BCD"/>
    <w:rsid w:val="00637803"/>
    <w:rsid w:val="00655062"/>
    <w:rsid w:val="00665B61"/>
    <w:rsid w:val="00670559"/>
    <w:rsid w:val="00695276"/>
    <w:rsid w:val="006C1B05"/>
    <w:rsid w:val="006C2B14"/>
    <w:rsid w:val="006D424B"/>
    <w:rsid w:val="006F5010"/>
    <w:rsid w:val="006F5A0F"/>
    <w:rsid w:val="00704E1D"/>
    <w:rsid w:val="0072474C"/>
    <w:rsid w:val="007249AF"/>
    <w:rsid w:val="00763A27"/>
    <w:rsid w:val="007640F5"/>
    <w:rsid w:val="00774B79"/>
    <w:rsid w:val="00777F13"/>
    <w:rsid w:val="007911E2"/>
    <w:rsid w:val="00791F51"/>
    <w:rsid w:val="007962EC"/>
    <w:rsid w:val="007D6DEC"/>
    <w:rsid w:val="007E5965"/>
    <w:rsid w:val="00827620"/>
    <w:rsid w:val="00827F2A"/>
    <w:rsid w:val="00845444"/>
    <w:rsid w:val="00854561"/>
    <w:rsid w:val="00871A0A"/>
    <w:rsid w:val="00883B4C"/>
    <w:rsid w:val="00886637"/>
    <w:rsid w:val="008962B9"/>
    <w:rsid w:val="008B132D"/>
    <w:rsid w:val="008B5C7D"/>
    <w:rsid w:val="008E2E5B"/>
    <w:rsid w:val="008E346F"/>
    <w:rsid w:val="00901FF5"/>
    <w:rsid w:val="009C3EB5"/>
    <w:rsid w:val="009C5E78"/>
    <w:rsid w:val="009C6030"/>
    <w:rsid w:val="009D4B6E"/>
    <w:rsid w:val="009E71C4"/>
    <w:rsid w:val="009F4F8D"/>
    <w:rsid w:val="00A21080"/>
    <w:rsid w:val="00A406C8"/>
    <w:rsid w:val="00A428CF"/>
    <w:rsid w:val="00A80BC2"/>
    <w:rsid w:val="00AB0829"/>
    <w:rsid w:val="00AC09BF"/>
    <w:rsid w:val="00B1516F"/>
    <w:rsid w:val="00B24F84"/>
    <w:rsid w:val="00B31BA7"/>
    <w:rsid w:val="00B354EB"/>
    <w:rsid w:val="00B536AD"/>
    <w:rsid w:val="00BC1AC7"/>
    <w:rsid w:val="00BE36DF"/>
    <w:rsid w:val="00BF2BD6"/>
    <w:rsid w:val="00BF6A65"/>
    <w:rsid w:val="00C05C52"/>
    <w:rsid w:val="00C223A8"/>
    <w:rsid w:val="00C31455"/>
    <w:rsid w:val="00C512FE"/>
    <w:rsid w:val="00C5155E"/>
    <w:rsid w:val="00C5546C"/>
    <w:rsid w:val="00CB0490"/>
    <w:rsid w:val="00CC397A"/>
    <w:rsid w:val="00CC671C"/>
    <w:rsid w:val="00D13BEF"/>
    <w:rsid w:val="00D41426"/>
    <w:rsid w:val="00D676C4"/>
    <w:rsid w:val="00DE07E1"/>
    <w:rsid w:val="00E10D3D"/>
    <w:rsid w:val="00E70632"/>
    <w:rsid w:val="00E916AD"/>
    <w:rsid w:val="00E954E6"/>
    <w:rsid w:val="00EA7EB1"/>
    <w:rsid w:val="00EB18E3"/>
    <w:rsid w:val="00EC3387"/>
    <w:rsid w:val="00ED58D9"/>
    <w:rsid w:val="00ED788F"/>
    <w:rsid w:val="00F10758"/>
    <w:rsid w:val="00F26C2F"/>
    <w:rsid w:val="00F3472F"/>
    <w:rsid w:val="00F658B9"/>
    <w:rsid w:val="00F81596"/>
    <w:rsid w:val="00F93F83"/>
    <w:rsid w:val="00FC25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DA2"/>
    <w:pPr>
      <w:spacing w:after="200" w:line="276" w:lineRule="auto"/>
    </w:pPr>
  </w:style>
  <w:style w:type="paragraph" w:styleId="Heading1">
    <w:name w:val="heading 1"/>
    <w:basedOn w:val="Normal"/>
    <w:next w:val="Normal"/>
    <w:link w:val="Heading1Char"/>
    <w:uiPriority w:val="99"/>
    <w:qFormat/>
    <w:rsid w:val="006C1B05"/>
    <w:pPr>
      <w:keepNext/>
      <w:overflowPunct w:val="0"/>
      <w:autoSpaceDE w:val="0"/>
      <w:autoSpaceDN w:val="0"/>
      <w:adjustRightInd w:val="0"/>
      <w:spacing w:after="0" w:line="240" w:lineRule="auto"/>
      <w:jc w:val="center"/>
      <w:textAlignment w:val="baseline"/>
      <w:outlineLvl w:val="0"/>
    </w:pPr>
    <w:rPr>
      <w:rFonts w:ascii="Arial" w:hAnsi="Arial" w:cs="Arial"/>
      <w:b/>
      <w:bCs/>
      <w:sz w:val="28"/>
      <w:szCs w:val="2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1B05"/>
    <w:rPr>
      <w:rFonts w:ascii="Arial" w:hAnsi="Arial" w:cs="Arial"/>
      <w:b/>
      <w:bCs/>
      <w:sz w:val="20"/>
      <w:szCs w:val="20"/>
      <w:lang w:val="en-US"/>
    </w:rPr>
  </w:style>
  <w:style w:type="paragraph" w:customStyle="1" w:styleId="Default">
    <w:name w:val="Default"/>
    <w:uiPriority w:val="99"/>
    <w:rsid w:val="006C2B14"/>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rsid w:val="006C2B14"/>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6C1B05"/>
    <w:rPr>
      <w:rFonts w:cs="Times New Roman"/>
      <w:color w:val="0000FF"/>
      <w:u w:val="single"/>
    </w:rPr>
  </w:style>
  <w:style w:type="paragraph" w:styleId="ListParagraph">
    <w:name w:val="List Paragraph"/>
    <w:basedOn w:val="Normal"/>
    <w:uiPriority w:val="99"/>
    <w:qFormat/>
    <w:rsid w:val="006C1B05"/>
    <w:pPr>
      <w:spacing w:after="0" w:line="240" w:lineRule="auto"/>
      <w:ind w:left="708"/>
    </w:pPr>
    <w:rPr>
      <w:rFonts w:ascii="Times New Roman" w:hAnsi="Times New Roman"/>
      <w:sz w:val="20"/>
      <w:szCs w:val="20"/>
    </w:rPr>
  </w:style>
  <w:style w:type="character" w:styleId="CommentReference">
    <w:name w:val="annotation reference"/>
    <w:basedOn w:val="DefaultParagraphFont"/>
    <w:uiPriority w:val="99"/>
    <w:semiHidden/>
    <w:rsid w:val="003D7D7B"/>
    <w:rPr>
      <w:rFonts w:cs="Times New Roman"/>
      <w:sz w:val="16"/>
      <w:szCs w:val="16"/>
    </w:rPr>
  </w:style>
  <w:style w:type="paragraph" w:styleId="CommentText">
    <w:name w:val="annotation text"/>
    <w:basedOn w:val="Normal"/>
    <w:link w:val="CommentTextChar"/>
    <w:uiPriority w:val="99"/>
    <w:semiHidden/>
    <w:rsid w:val="003D7D7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D7D7B"/>
    <w:rPr>
      <w:rFonts w:cs="Times New Roman"/>
      <w:sz w:val="20"/>
      <w:szCs w:val="20"/>
    </w:rPr>
  </w:style>
  <w:style w:type="paragraph" w:styleId="CommentSubject">
    <w:name w:val="annotation subject"/>
    <w:basedOn w:val="CommentText"/>
    <w:next w:val="CommentText"/>
    <w:link w:val="CommentSubjectChar"/>
    <w:uiPriority w:val="99"/>
    <w:semiHidden/>
    <w:rsid w:val="003D7D7B"/>
    <w:rPr>
      <w:b/>
      <w:bCs/>
    </w:rPr>
  </w:style>
  <w:style w:type="character" w:customStyle="1" w:styleId="CommentSubjectChar">
    <w:name w:val="Comment Subject Char"/>
    <w:basedOn w:val="CommentTextChar"/>
    <w:link w:val="CommentSubject"/>
    <w:uiPriority w:val="99"/>
    <w:semiHidden/>
    <w:locked/>
    <w:rsid w:val="003D7D7B"/>
    <w:rPr>
      <w:b/>
      <w:bCs/>
    </w:rPr>
  </w:style>
  <w:style w:type="paragraph" w:styleId="BalloonText">
    <w:name w:val="Balloon Text"/>
    <w:basedOn w:val="Normal"/>
    <w:link w:val="BalloonTextChar"/>
    <w:uiPriority w:val="99"/>
    <w:semiHidden/>
    <w:rsid w:val="003D7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7D7B"/>
    <w:rPr>
      <w:rFonts w:ascii="Tahoma" w:hAnsi="Tahoma" w:cs="Tahoma"/>
      <w:sz w:val="16"/>
      <w:szCs w:val="16"/>
    </w:rPr>
  </w:style>
  <w:style w:type="paragraph" w:styleId="Footer">
    <w:name w:val="footer"/>
    <w:basedOn w:val="Normal"/>
    <w:link w:val="FooterChar"/>
    <w:uiPriority w:val="99"/>
    <w:rsid w:val="000F7F11"/>
    <w:pPr>
      <w:tabs>
        <w:tab w:val="center" w:pos="4677"/>
        <w:tab w:val="right" w:pos="9355"/>
      </w:tabs>
    </w:pPr>
  </w:style>
  <w:style w:type="character" w:customStyle="1" w:styleId="FooterChar">
    <w:name w:val="Footer Char"/>
    <w:basedOn w:val="DefaultParagraphFont"/>
    <w:link w:val="Footer"/>
    <w:uiPriority w:val="99"/>
    <w:semiHidden/>
    <w:locked/>
    <w:rsid w:val="00854561"/>
    <w:rPr>
      <w:rFonts w:cs="Times New Roman"/>
    </w:rPr>
  </w:style>
  <w:style w:type="character" w:styleId="PageNumber">
    <w:name w:val="page number"/>
    <w:basedOn w:val="DefaultParagraphFont"/>
    <w:uiPriority w:val="99"/>
    <w:rsid w:val="000F7F1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9</Pages>
  <Words>3141</Words>
  <Characters>17910</Characters>
  <Application>Microsoft Office Outlook</Application>
  <DocSecurity>0</DocSecurity>
  <Lines>0</Lines>
  <Paragraphs>0</Paragraphs>
  <ScaleCrop>false</ScaleCrop>
  <Company>MultiDVD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 Н С Т Р У К Ц И Я</dc:title>
  <dc:subject/>
  <dc:creator>Internet</dc:creator>
  <cp:keywords/>
  <dc:description/>
  <cp:lastModifiedBy>Рушания</cp:lastModifiedBy>
  <cp:revision>4</cp:revision>
  <cp:lastPrinted>2018-03-28T05:50:00Z</cp:lastPrinted>
  <dcterms:created xsi:type="dcterms:W3CDTF">2019-04-04T08:33:00Z</dcterms:created>
  <dcterms:modified xsi:type="dcterms:W3CDTF">2019-04-04T09:03:00Z</dcterms:modified>
</cp:coreProperties>
</file>