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6" w:rsidRPr="002062A2" w:rsidRDefault="00CC7C67" w:rsidP="00FE4E78">
      <w:pPr>
        <w:spacing w:line="276" w:lineRule="auto"/>
        <w:ind w:firstLine="4253"/>
        <w:rPr>
          <w:sz w:val="26"/>
          <w:szCs w:val="26"/>
        </w:rPr>
      </w:pPr>
      <w:r>
        <w:rPr>
          <w:sz w:val="26"/>
          <w:szCs w:val="26"/>
        </w:rPr>
        <w:t>я</w:t>
      </w:r>
    </w:p>
    <w:p w:rsidR="003623EB" w:rsidRPr="002062A2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2062A2">
        <w:rPr>
          <w:sz w:val="26"/>
          <w:szCs w:val="26"/>
        </w:rPr>
        <w:t>Разработано и рекомендовано к утверждению</w:t>
      </w:r>
    </w:p>
    <w:p w:rsidR="003623EB" w:rsidRPr="002062A2" w:rsidRDefault="003623EB" w:rsidP="00FE4E78">
      <w:pPr>
        <w:spacing w:line="276" w:lineRule="auto"/>
        <w:ind w:firstLine="4253"/>
        <w:rPr>
          <w:sz w:val="26"/>
          <w:szCs w:val="26"/>
          <w:highlight w:val="yellow"/>
        </w:rPr>
      </w:pPr>
      <w:r w:rsidRPr="002062A2">
        <w:rPr>
          <w:sz w:val="26"/>
          <w:szCs w:val="26"/>
        </w:rPr>
        <w:t xml:space="preserve">Ученым советом </w:t>
      </w:r>
      <w:r w:rsidR="00D233AA" w:rsidRPr="002062A2">
        <w:rPr>
          <w:sz w:val="26"/>
          <w:szCs w:val="26"/>
        </w:rPr>
        <w:t>ТатНИИСХ</w:t>
      </w:r>
      <w:r w:rsidRPr="002062A2">
        <w:rPr>
          <w:sz w:val="26"/>
          <w:szCs w:val="26"/>
        </w:rPr>
        <w:t xml:space="preserve"> -</w:t>
      </w:r>
      <w:r w:rsidRPr="002062A2">
        <w:rPr>
          <w:sz w:val="26"/>
          <w:szCs w:val="26"/>
          <w:highlight w:val="yellow"/>
        </w:rPr>
        <w:t xml:space="preserve"> </w:t>
      </w:r>
    </w:p>
    <w:p w:rsidR="003623EB" w:rsidRPr="002062A2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2062A2">
        <w:rPr>
          <w:sz w:val="26"/>
          <w:szCs w:val="26"/>
        </w:rPr>
        <w:t>обособленного структурного подразделения</w:t>
      </w:r>
    </w:p>
    <w:p w:rsidR="003623EB" w:rsidRPr="002062A2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2062A2">
        <w:rPr>
          <w:sz w:val="26"/>
          <w:szCs w:val="26"/>
        </w:rPr>
        <w:t>ФИЦ КазНЦ РАН</w:t>
      </w:r>
    </w:p>
    <w:p w:rsidR="003623EB" w:rsidRPr="002062A2" w:rsidRDefault="003623EB" w:rsidP="00FE4E78">
      <w:pPr>
        <w:spacing w:line="276" w:lineRule="auto"/>
        <w:ind w:firstLine="4253"/>
        <w:rPr>
          <w:sz w:val="26"/>
          <w:szCs w:val="26"/>
          <w:u w:val="single"/>
        </w:rPr>
      </w:pPr>
      <w:r w:rsidRPr="00BA4E07">
        <w:rPr>
          <w:sz w:val="26"/>
          <w:szCs w:val="26"/>
        </w:rPr>
        <w:t>«</w:t>
      </w:r>
      <w:r w:rsidR="00F42A42" w:rsidRPr="00BA4E07">
        <w:rPr>
          <w:sz w:val="26"/>
          <w:szCs w:val="26"/>
        </w:rPr>
        <w:t>____</w:t>
      </w:r>
      <w:r w:rsidRPr="00BA4E07">
        <w:rPr>
          <w:sz w:val="26"/>
          <w:szCs w:val="26"/>
        </w:rPr>
        <w:t>»</w:t>
      </w:r>
      <w:r w:rsidR="00CD0E1A" w:rsidRPr="00BA4E07">
        <w:rPr>
          <w:sz w:val="26"/>
          <w:szCs w:val="26"/>
        </w:rPr>
        <w:t xml:space="preserve"> </w:t>
      </w:r>
      <w:r w:rsidR="00F42A42" w:rsidRPr="00BA4E07">
        <w:rPr>
          <w:sz w:val="26"/>
          <w:szCs w:val="26"/>
        </w:rPr>
        <w:t>___________</w:t>
      </w:r>
      <w:r w:rsidR="00CD0E1A" w:rsidRPr="00BA4E07">
        <w:rPr>
          <w:sz w:val="26"/>
          <w:szCs w:val="26"/>
        </w:rPr>
        <w:t xml:space="preserve"> </w:t>
      </w:r>
      <w:r w:rsidRPr="00BA4E07">
        <w:rPr>
          <w:sz w:val="26"/>
          <w:szCs w:val="26"/>
        </w:rPr>
        <w:t>202</w:t>
      </w:r>
      <w:r w:rsidR="00F42A42" w:rsidRPr="00BA4E07">
        <w:rPr>
          <w:sz w:val="26"/>
          <w:szCs w:val="26"/>
        </w:rPr>
        <w:t>5</w:t>
      </w:r>
      <w:r w:rsidRPr="00BA4E07">
        <w:rPr>
          <w:sz w:val="26"/>
          <w:szCs w:val="26"/>
        </w:rPr>
        <w:t xml:space="preserve"> г., протокол № </w:t>
      </w:r>
      <w:r w:rsidR="00F42A42" w:rsidRPr="00BA4E07">
        <w:rPr>
          <w:sz w:val="26"/>
          <w:szCs w:val="26"/>
        </w:rPr>
        <w:t>___</w:t>
      </w:r>
    </w:p>
    <w:p w:rsidR="003623EB" w:rsidRPr="002062A2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1B05CD" w:rsidRPr="002062A2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2062A2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2062A2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2062A2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2062A2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РАБОЧАЯ ПРОГРАММА ДИСЦИПЛИНЫ</w:t>
      </w:r>
    </w:p>
    <w:p w:rsidR="003623EB" w:rsidRPr="002062A2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«</w:t>
      </w:r>
      <w:r w:rsidR="00E342BB" w:rsidRPr="002062A2">
        <w:rPr>
          <w:b/>
          <w:sz w:val="26"/>
          <w:szCs w:val="26"/>
        </w:rPr>
        <w:t>Разработка рационов с применением новых кормовых добавок</w:t>
      </w:r>
      <w:r w:rsidRPr="002062A2">
        <w:rPr>
          <w:b/>
          <w:sz w:val="26"/>
          <w:szCs w:val="26"/>
        </w:rPr>
        <w:t>»</w:t>
      </w:r>
    </w:p>
    <w:p w:rsidR="003623EB" w:rsidRPr="002062A2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3623EB" w:rsidRPr="002062A2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2062A2">
        <w:rPr>
          <w:sz w:val="26"/>
          <w:szCs w:val="26"/>
        </w:rPr>
        <w:t>Уровень высшего образования</w:t>
      </w:r>
    </w:p>
    <w:p w:rsidR="003623EB" w:rsidRPr="002062A2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2062A2">
        <w:rPr>
          <w:sz w:val="26"/>
          <w:szCs w:val="26"/>
        </w:rPr>
        <w:t>Подготовка кадров высшей квалификации</w:t>
      </w:r>
    </w:p>
    <w:p w:rsidR="003623EB" w:rsidRPr="002062A2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8E72F8" w:rsidRPr="002062A2" w:rsidRDefault="008E72F8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2062A2">
        <w:rPr>
          <w:sz w:val="26"/>
          <w:szCs w:val="26"/>
        </w:rPr>
        <w:t>Научная специальность</w:t>
      </w:r>
    </w:p>
    <w:p w:rsidR="003623EB" w:rsidRPr="002062A2" w:rsidRDefault="00E342BB" w:rsidP="00FE4E78">
      <w:pPr>
        <w:spacing w:line="276" w:lineRule="auto"/>
        <w:jc w:val="center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</w:p>
    <w:p w:rsidR="001D03B2" w:rsidRPr="002062A2" w:rsidRDefault="001D03B2" w:rsidP="00FE4E78">
      <w:pPr>
        <w:spacing w:line="276" w:lineRule="auto"/>
        <w:jc w:val="center"/>
        <w:rPr>
          <w:sz w:val="26"/>
          <w:szCs w:val="26"/>
        </w:rPr>
      </w:pPr>
    </w:p>
    <w:p w:rsidR="001D03B2" w:rsidRPr="002062A2" w:rsidRDefault="001D03B2" w:rsidP="00FE4E78">
      <w:pPr>
        <w:spacing w:line="276" w:lineRule="auto"/>
        <w:jc w:val="center"/>
        <w:rPr>
          <w:sz w:val="26"/>
          <w:szCs w:val="26"/>
        </w:rPr>
      </w:pPr>
    </w:p>
    <w:p w:rsidR="003623EB" w:rsidRPr="002062A2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br w:type="page"/>
      </w:r>
      <w:r w:rsidRPr="002062A2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:rsidR="003623EB" w:rsidRPr="002062A2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:rsidR="003623EB" w:rsidRPr="002062A2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:rsidR="003623EB" w:rsidRPr="002062A2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:rsidR="003623EB" w:rsidRPr="002062A2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:rsidR="000B6E08" w:rsidRPr="002062A2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 xml:space="preserve">5. </w:t>
      </w:r>
      <w:r w:rsidR="000B6E08" w:rsidRPr="002062A2">
        <w:rPr>
          <w:rFonts w:ascii="Times New Roman" w:hAnsi="Times New Roman" w:cs="Times New Roman"/>
          <w:sz w:val="26"/>
          <w:szCs w:val="26"/>
        </w:rPr>
        <w:t>Учебно-тематический план занятий.</w:t>
      </w:r>
    </w:p>
    <w:p w:rsidR="003623EB" w:rsidRPr="002062A2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 xml:space="preserve">6. </w:t>
      </w:r>
      <w:r w:rsidR="003623EB" w:rsidRPr="002062A2">
        <w:rPr>
          <w:rFonts w:ascii="Times New Roman" w:hAnsi="Times New Roman" w:cs="Times New Roman"/>
          <w:sz w:val="26"/>
          <w:szCs w:val="26"/>
        </w:rPr>
        <w:t>Формы текущего контроля</w:t>
      </w:r>
      <w:r w:rsidRPr="002062A2">
        <w:rPr>
          <w:rFonts w:ascii="Times New Roman" w:hAnsi="Times New Roman" w:cs="Times New Roman"/>
          <w:sz w:val="26"/>
          <w:szCs w:val="26"/>
        </w:rPr>
        <w:t>,</w:t>
      </w:r>
      <w:r w:rsidR="003623EB" w:rsidRPr="002062A2">
        <w:rPr>
          <w:rFonts w:ascii="Times New Roman" w:hAnsi="Times New Roman" w:cs="Times New Roman"/>
          <w:bCs/>
          <w:sz w:val="26"/>
          <w:szCs w:val="26"/>
        </w:rPr>
        <w:t xml:space="preserve"> критерии оценки</w:t>
      </w:r>
      <w:r w:rsidR="003623EB" w:rsidRPr="002062A2">
        <w:rPr>
          <w:rFonts w:ascii="Times New Roman" w:hAnsi="Times New Roman" w:cs="Times New Roman"/>
          <w:sz w:val="26"/>
          <w:szCs w:val="26"/>
        </w:rPr>
        <w:t>.</w:t>
      </w:r>
    </w:p>
    <w:p w:rsidR="003623EB" w:rsidRPr="002062A2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>7</w:t>
      </w:r>
      <w:r w:rsidR="003623EB" w:rsidRPr="002062A2">
        <w:rPr>
          <w:rFonts w:ascii="Times New Roman" w:hAnsi="Times New Roman" w:cs="Times New Roman"/>
          <w:sz w:val="26"/>
          <w:szCs w:val="26"/>
        </w:rPr>
        <w:t>. Перечень учебной литературы и ресурсов сети "Интернет", необходимых для освоения дисциплины.</w:t>
      </w:r>
    </w:p>
    <w:p w:rsidR="003623EB" w:rsidRPr="002062A2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A2">
        <w:rPr>
          <w:rFonts w:ascii="Times New Roman" w:hAnsi="Times New Roman" w:cs="Times New Roman"/>
          <w:sz w:val="26"/>
          <w:szCs w:val="26"/>
        </w:rPr>
        <w:t>8</w:t>
      </w:r>
      <w:r w:rsidR="003623EB" w:rsidRPr="002062A2">
        <w:rPr>
          <w:rFonts w:ascii="Times New Roman" w:hAnsi="Times New Roman" w:cs="Times New Roman"/>
          <w:sz w:val="26"/>
          <w:szCs w:val="26"/>
        </w:rPr>
        <w:t>. Описание материально-технической базы, необходимой для освоения дисциплины.</w:t>
      </w:r>
    </w:p>
    <w:p w:rsidR="003623EB" w:rsidRPr="002062A2" w:rsidRDefault="003623EB" w:rsidP="00FE4E78">
      <w:pPr>
        <w:tabs>
          <w:tab w:val="left" w:pos="4395"/>
        </w:tabs>
        <w:spacing w:line="276" w:lineRule="auto"/>
        <w:jc w:val="both"/>
        <w:rPr>
          <w:b/>
          <w:smallCaps/>
          <w:sz w:val="26"/>
          <w:szCs w:val="26"/>
        </w:rPr>
      </w:pPr>
    </w:p>
    <w:p w:rsidR="003623EB" w:rsidRPr="002062A2" w:rsidRDefault="003623EB" w:rsidP="00FE4E78">
      <w:pPr>
        <w:tabs>
          <w:tab w:val="left" w:pos="4395"/>
        </w:tabs>
        <w:spacing w:line="276" w:lineRule="auto"/>
        <w:jc w:val="center"/>
        <w:rPr>
          <w:b/>
          <w:smallCaps/>
          <w:sz w:val="26"/>
          <w:szCs w:val="26"/>
        </w:rPr>
      </w:pPr>
      <w:r w:rsidRPr="002062A2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:rsidR="003623EB" w:rsidRPr="002062A2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Виды учебной деятельности: аудиторные занятия – 27 часов, самостоятельная работа – 92 часа, зачет</w:t>
      </w:r>
      <w:r w:rsidR="004E2C00" w:rsidRPr="002062A2">
        <w:rPr>
          <w:sz w:val="26"/>
          <w:szCs w:val="26"/>
        </w:rPr>
        <w:t xml:space="preserve"> (</w:t>
      </w:r>
      <w:r w:rsidR="00702CB7" w:rsidRPr="002062A2">
        <w:rPr>
          <w:sz w:val="26"/>
          <w:szCs w:val="26"/>
        </w:rPr>
        <w:t>форма зачета выбирается на усмотрение руководителя</w:t>
      </w:r>
      <w:r w:rsidR="004E2C00" w:rsidRPr="002062A2">
        <w:rPr>
          <w:sz w:val="26"/>
          <w:szCs w:val="26"/>
        </w:rPr>
        <w:t>)</w:t>
      </w:r>
      <w:r w:rsidRPr="002062A2">
        <w:rPr>
          <w:sz w:val="26"/>
          <w:szCs w:val="26"/>
        </w:rPr>
        <w:t xml:space="preserve"> </w:t>
      </w:r>
      <w:r w:rsidR="001B05CD" w:rsidRPr="002062A2">
        <w:rPr>
          <w:sz w:val="26"/>
          <w:szCs w:val="26"/>
        </w:rPr>
        <w:t>–</w:t>
      </w:r>
      <w:r w:rsidRPr="002062A2">
        <w:rPr>
          <w:sz w:val="26"/>
          <w:szCs w:val="26"/>
        </w:rPr>
        <w:t xml:space="preserve"> 1 час, всего – 120 часов.</w:t>
      </w:r>
    </w:p>
    <w:p w:rsidR="003623EB" w:rsidRPr="002062A2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Форма проведения аудиторных занятий – лекции, </w:t>
      </w:r>
      <w:r w:rsidR="004E2C00" w:rsidRPr="002062A2">
        <w:rPr>
          <w:sz w:val="26"/>
          <w:szCs w:val="26"/>
        </w:rPr>
        <w:t xml:space="preserve">лабораторно-практические занятия, </w:t>
      </w:r>
      <w:r w:rsidRPr="002062A2">
        <w:rPr>
          <w:sz w:val="26"/>
          <w:szCs w:val="26"/>
        </w:rPr>
        <w:t>семинарские занятия и консультации.</w:t>
      </w:r>
    </w:p>
    <w:p w:rsidR="003623EB" w:rsidRPr="002062A2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:rsidR="003623EB" w:rsidRPr="002062A2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Формой итогового контроля является </w:t>
      </w:r>
      <w:r w:rsidR="00F570B2" w:rsidRPr="002062A2">
        <w:rPr>
          <w:sz w:val="26"/>
          <w:szCs w:val="26"/>
        </w:rPr>
        <w:t>собеседование, реферат</w:t>
      </w:r>
      <w:r w:rsidR="001D1FF2" w:rsidRPr="002062A2">
        <w:rPr>
          <w:sz w:val="26"/>
          <w:szCs w:val="26"/>
        </w:rPr>
        <w:t xml:space="preserve"> или</w:t>
      </w:r>
      <w:r w:rsidR="00506A37" w:rsidRPr="002062A2">
        <w:rPr>
          <w:sz w:val="26"/>
          <w:szCs w:val="26"/>
        </w:rPr>
        <w:t xml:space="preserve"> зачет (на усмотрение научного руководителя).</w:t>
      </w:r>
    </w:p>
    <w:p w:rsidR="003623EB" w:rsidRPr="002062A2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smallCaps/>
          <w:sz w:val="26"/>
          <w:szCs w:val="26"/>
        </w:rPr>
      </w:pPr>
      <w:r w:rsidRPr="002062A2">
        <w:rPr>
          <w:b/>
          <w:smallCaps/>
          <w:sz w:val="26"/>
          <w:szCs w:val="26"/>
        </w:rPr>
        <w:t>2. Перечень планируемых результатов обучения</w:t>
      </w:r>
    </w:p>
    <w:p w:rsidR="003623EB" w:rsidRPr="002062A2" w:rsidRDefault="003623EB" w:rsidP="00FE4E78">
      <w:pPr>
        <w:spacing w:line="276" w:lineRule="auto"/>
        <w:ind w:firstLine="720"/>
        <w:rPr>
          <w:sz w:val="26"/>
          <w:szCs w:val="26"/>
        </w:rPr>
      </w:pPr>
      <w:r w:rsidRPr="002062A2">
        <w:rPr>
          <w:sz w:val="26"/>
          <w:szCs w:val="26"/>
        </w:rPr>
        <w:t xml:space="preserve">В результате освоения дисциплины выпускник должен </w:t>
      </w:r>
    </w:p>
    <w:p w:rsidR="003623EB" w:rsidRPr="002062A2" w:rsidRDefault="003623EB" w:rsidP="00FE4E78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2062A2">
        <w:rPr>
          <w:b/>
          <w:i/>
          <w:sz w:val="26"/>
          <w:szCs w:val="26"/>
        </w:rPr>
        <w:t>Знать:</w:t>
      </w:r>
    </w:p>
    <w:p w:rsidR="00540874" w:rsidRPr="002062A2" w:rsidRDefault="000F2294" w:rsidP="0054087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з</w:t>
      </w:r>
      <w:r w:rsidR="00540874" w:rsidRPr="002062A2">
        <w:rPr>
          <w:sz w:val="26"/>
          <w:szCs w:val="26"/>
        </w:rPr>
        <w:t>нать принципы контроля и координации работ по кормлению животных</w:t>
      </w:r>
      <w:r w:rsidR="00B85072" w:rsidRPr="002062A2">
        <w:rPr>
          <w:sz w:val="26"/>
          <w:szCs w:val="26"/>
        </w:rPr>
        <w:t>;</w:t>
      </w:r>
    </w:p>
    <w:p w:rsidR="00B45A4B" w:rsidRPr="002062A2" w:rsidRDefault="00B45A4B" w:rsidP="0054087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принципы разработки рационов кормления для сельскохозяйственных животных разных половозрастных и производственных групп;</w:t>
      </w:r>
    </w:p>
    <w:p w:rsidR="00B85072" w:rsidRPr="002062A2" w:rsidRDefault="00B85072" w:rsidP="00B85072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методику оценки рационов</w:t>
      </w:r>
      <w:r w:rsidR="00F860AA" w:rsidRPr="002062A2">
        <w:rPr>
          <w:sz w:val="26"/>
          <w:szCs w:val="26"/>
        </w:rPr>
        <w:t xml:space="preserve"> кормления</w:t>
      </w:r>
      <w:r w:rsidRPr="002062A2">
        <w:rPr>
          <w:sz w:val="26"/>
          <w:szCs w:val="26"/>
        </w:rPr>
        <w:t xml:space="preserve"> и рецептов комбикормов для сельскохозяйственных животных разных половозрастных и производственных групп;</w:t>
      </w:r>
    </w:p>
    <w:p w:rsidR="00540874" w:rsidRPr="002062A2" w:rsidRDefault="00A76228" w:rsidP="00E725BD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научные основы сбалансированного и нормированного кормления </w:t>
      </w:r>
      <w:r w:rsidR="00B0383E" w:rsidRPr="002062A2">
        <w:rPr>
          <w:sz w:val="26"/>
          <w:szCs w:val="26"/>
        </w:rPr>
        <w:t xml:space="preserve">сельскохозяйственных </w:t>
      </w:r>
      <w:r w:rsidRPr="002062A2">
        <w:rPr>
          <w:sz w:val="26"/>
          <w:szCs w:val="26"/>
        </w:rPr>
        <w:t>животных;</w:t>
      </w:r>
    </w:p>
    <w:p w:rsidR="00A76228" w:rsidRPr="002062A2" w:rsidRDefault="00A76228" w:rsidP="00E725BD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роль отдельных питательных и биологически активных элементов кормов в обмене веществ животных;</w:t>
      </w:r>
    </w:p>
    <w:p w:rsidR="003B76B5" w:rsidRPr="002062A2" w:rsidRDefault="003B76B5" w:rsidP="003B76B5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потребность сельскохозяйственных животных в биологически активных веществах в разные физиологические периоды;</w:t>
      </w:r>
    </w:p>
    <w:p w:rsidR="00D85481" w:rsidRPr="002062A2" w:rsidRDefault="00D85481" w:rsidP="00D85481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lastRenderedPageBreak/>
        <w:t>теоретическое и практическое значение использования различных видов комбикормовой продукции и биологически активных веществ в кормлении</w:t>
      </w:r>
      <w:r w:rsidR="004A56A4" w:rsidRPr="002062A2">
        <w:rPr>
          <w:sz w:val="26"/>
          <w:szCs w:val="26"/>
        </w:rPr>
        <w:t xml:space="preserve"> сельскохозяйственных животных</w:t>
      </w:r>
      <w:r w:rsidR="00B0383E" w:rsidRPr="002062A2">
        <w:rPr>
          <w:sz w:val="26"/>
          <w:szCs w:val="26"/>
        </w:rPr>
        <w:t>;</w:t>
      </w:r>
    </w:p>
    <w:p w:rsidR="00A76228" w:rsidRPr="002062A2" w:rsidRDefault="00A76228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методы оценки химического состава, питательности и качества кормов, кормовых добавок и премиксов;</w:t>
      </w:r>
    </w:p>
    <w:p w:rsidR="0098421C" w:rsidRPr="002062A2" w:rsidRDefault="0098421C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химический состав кормов;</w:t>
      </w:r>
    </w:p>
    <w:p w:rsidR="00A76228" w:rsidRPr="002062A2" w:rsidRDefault="00A76228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содержание питательн</w:t>
      </w:r>
      <w:r w:rsidR="004A56A4" w:rsidRPr="002062A2">
        <w:rPr>
          <w:sz w:val="26"/>
          <w:szCs w:val="26"/>
        </w:rPr>
        <w:t xml:space="preserve">ых и </w:t>
      </w:r>
      <w:proofErr w:type="spellStart"/>
      <w:r w:rsidR="004A56A4" w:rsidRPr="002062A2">
        <w:rPr>
          <w:sz w:val="26"/>
          <w:szCs w:val="26"/>
        </w:rPr>
        <w:t>антипитательных</w:t>
      </w:r>
      <w:proofErr w:type="spellEnd"/>
      <w:r w:rsidR="004A56A4" w:rsidRPr="002062A2">
        <w:rPr>
          <w:sz w:val="26"/>
          <w:szCs w:val="26"/>
        </w:rPr>
        <w:t xml:space="preserve"> факторов в </w:t>
      </w:r>
      <w:r w:rsidR="00AC3D55" w:rsidRPr="002062A2">
        <w:rPr>
          <w:sz w:val="26"/>
          <w:szCs w:val="26"/>
        </w:rPr>
        <w:t xml:space="preserve">кормах и </w:t>
      </w:r>
      <w:r w:rsidRPr="002062A2">
        <w:rPr>
          <w:sz w:val="26"/>
          <w:szCs w:val="26"/>
        </w:rPr>
        <w:t>кормовых добавках;</w:t>
      </w:r>
    </w:p>
    <w:p w:rsidR="004A56A4" w:rsidRPr="002062A2" w:rsidRDefault="004A56A4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антагонизм и синергизм микроэлементов и витаминов;</w:t>
      </w:r>
    </w:p>
    <w:p w:rsidR="00063D24" w:rsidRPr="002062A2" w:rsidRDefault="004B0593" w:rsidP="00A7622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с</w:t>
      </w:r>
      <w:r w:rsidR="00063D24" w:rsidRPr="002062A2">
        <w:rPr>
          <w:sz w:val="26"/>
          <w:szCs w:val="26"/>
        </w:rPr>
        <w:t xml:space="preserve">овременный рынок </w:t>
      </w:r>
      <w:r w:rsidRPr="002062A2">
        <w:rPr>
          <w:sz w:val="26"/>
          <w:szCs w:val="26"/>
        </w:rPr>
        <w:t>комбикормов</w:t>
      </w:r>
      <w:r w:rsidR="00063D24" w:rsidRPr="002062A2">
        <w:rPr>
          <w:sz w:val="26"/>
          <w:szCs w:val="26"/>
        </w:rPr>
        <w:t xml:space="preserve"> и кормовых добавок</w:t>
      </w:r>
      <w:r w:rsidRPr="002062A2">
        <w:rPr>
          <w:sz w:val="26"/>
          <w:szCs w:val="26"/>
        </w:rPr>
        <w:t>;</w:t>
      </w:r>
    </w:p>
    <w:p w:rsidR="003B76B5" w:rsidRPr="002062A2" w:rsidRDefault="004B0593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новые технологии, инновационные разработки, перспективные для внедрения в производство кормовых добавок;</w:t>
      </w:r>
    </w:p>
    <w:p w:rsidR="007364FD" w:rsidRPr="002062A2" w:rsidRDefault="007364FD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теоретическое и практическое значение использования различных видов комбикормовой продукции и кормовых добавок </w:t>
      </w:r>
      <w:r w:rsidR="00AC3D55" w:rsidRPr="002062A2">
        <w:rPr>
          <w:sz w:val="26"/>
          <w:szCs w:val="26"/>
        </w:rPr>
        <w:t>в составе рационов кормления</w:t>
      </w:r>
      <w:r w:rsidR="001C3B92" w:rsidRPr="002062A2">
        <w:rPr>
          <w:sz w:val="26"/>
          <w:szCs w:val="26"/>
        </w:rPr>
        <w:t>;</w:t>
      </w:r>
    </w:p>
    <w:p w:rsidR="001C3B92" w:rsidRPr="002062A2" w:rsidRDefault="001C3B92" w:rsidP="00FE4E78">
      <w:pPr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2062A2">
        <w:rPr>
          <w:sz w:val="26"/>
          <w:szCs w:val="26"/>
        </w:rPr>
        <w:t>современный рынок кормовых добавок</w:t>
      </w:r>
      <w:r w:rsidR="00B85072" w:rsidRPr="002062A2">
        <w:rPr>
          <w:sz w:val="26"/>
          <w:szCs w:val="26"/>
        </w:rPr>
        <w:t>;</w:t>
      </w:r>
    </w:p>
    <w:p w:rsidR="00234E48" w:rsidRPr="002062A2" w:rsidRDefault="00234E48" w:rsidP="00234E48">
      <w:pPr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2062A2">
        <w:rPr>
          <w:sz w:val="26"/>
          <w:szCs w:val="26"/>
        </w:rPr>
        <w:t>методы исследования в области кормопроизводства и требования нормативных документов;</w:t>
      </w:r>
    </w:p>
    <w:p w:rsidR="00121FD0" w:rsidRPr="002062A2" w:rsidRDefault="00121FD0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технологии приготовления кормов</w:t>
      </w:r>
      <w:r w:rsidR="00B85072" w:rsidRPr="002062A2">
        <w:rPr>
          <w:sz w:val="26"/>
          <w:szCs w:val="26"/>
        </w:rPr>
        <w:t>ых добавок</w:t>
      </w:r>
      <w:r w:rsidRPr="002062A2">
        <w:rPr>
          <w:sz w:val="26"/>
          <w:szCs w:val="26"/>
        </w:rPr>
        <w:t xml:space="preserve"> с использованием современных инновационных машин и оборудования;</w:t>
      </w:r>
    </w:p>
    <w:p w:rsidR="00234E48" w:rsidRPr="002062A2" w:rsidRDefault="00234E48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принципы разработки мероприятий по рациональному использованию </w:t>
      </w:r>
      <w:r w:rsidR="00B85072" w:rsidRPr="002062A2">
        <w:rPr>
          <w:sz w:val="26"/>
          <w:szCs w:val="26"/>
        </w:rPr>
        <w:t xml:space="preserve">кормовых </w:t>
      </w:r>
      <w:r w:rsidRPr="002062A2">
        <w:rPr>
          <w:sz w:val="26"/>
          <w:szCs w:val="26"/>
        </w:rPr>
        <w:t>добавок</w:t>
      </w:r>
      <w:r w:rsidR="00B85072" w:rsidRPr="002062A2">
        <w:rPr>
          <w:sz w:val="26"/>
          <w:szCs w:val="26"/>
        </w:rPr>
        <w:t xml:space="preserve"> </w:t>
      </w:r>
      <w:r w:rsidR="00AC3D55" w:rsidRPr="002062A2">
        <w:rPr>
          <w:sz w:val="26"/>
          <w:szCs w:val="26"/>
        </w:rPr>
        <w:t xml:space="preserve">в составе рациона </w:t>
      </w:r>
      <w:r w:rsidR="00B85072" w:rsidRPr="002062A2">
        <w:rPr>
          <w:sz w:val="26"/>
          <w:szCs w:val="26"/>
        </w:rPr>
        <w:t xml:space="preserve">и </w:t>
      </w:r>
      <w:r w:rsidRPr="002062A2">
        <w:rPr>
          <w:sz w:val="26"/>
          <w:szCs w:val="26"/>
        </w:rPr>
        <w:t>повышению полноценности кормления;</w:t>
      </w:r>
    </w:p>
    <w:p w:rsidR="00E76522" w:rsidRPr="002062A2" w:rsidRDefault="00E76522" w:rsidP="00C63E90">
      <w:pPr>
        <w:shd w:val="clear" w:color="auto" w:fill="FFFFFF"/>
        <w:ind w:firstLine="709"/>
        <w:rPr>
          <w:color w:val="1A1A1A"/>
          <w:sz w:val="26"/>
          <w:szCs w:val="26"/>
        </w:rPr>
      </w:pPr>
      <w:r w:rsidRPr="002062A2">
        <w:rPr>
          <w:color w:val="1A1A1A"/>
          <w:sz w:val="26"/>
          <w:szCs w:val="26"/>
          <w:shd w:val="clear" w:color="auto" w:fill="FFFFFF"/>
        </w:rPr>
        <w:t>нормативные документы на комбикорма и кормовые добавки;</w:t>
      </w:r>
    </w:p>
    <w:p w:rsidR="00C63E90" w:rsidRPr="002062A2" w:rsidRDefault="00E76522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color w:val="1A1A1A"/>
          <w:sz w:val="26"/>
          <w:szCs w:val="26"/>
          <w:shd w:val="clear" w:color="auto" w:fill="FFFFFF"/>
        </w:rPr>
        <w:t xml:space="preserve">методику работы с программным комплексом «Корм </w:t>
      </w:r>
      <w:proofErr w:type="spellStart"/>
      <w:r w:rsidRPr="002062A2">
        <w:rPr>
          <w:color w:val="1A1A1A"/>
          <w:sz w:val="26"/>
          <w:szCs w:val="26"/>
          <w:shd w:val="clear" w:color="auto" w:fill="FFFFFF"/>
        </w:rPr>
        <w:t>Оптима</w:t>
      </w:r>
      <w:proofErr w:type="spellEnd"/>
      <w:r w:rsidRPr="002062A2">
        <w:rPr>
          <w:color w:val="1A1A1A"/>
          <w:sz w:val="26"/>
          <w:szCs w:val="26"/>
          <w:shd w:val="clear" w:color="auto" w:fill="FFFFFF"/>
        </w:rPr>
        <w:t>»</w:t>
      </w:r>
    </w:p>
    <w:p w:rsidR="00A57154" w:rsidRPr="002062A2" w:rsidRDefault="00A57154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последствия несбалансированного кормления животных;</w:t>
      </w:r>
    </w:p>
    <w:p w:rsidR="00A57154" w:rsidRPr="002062A2" w:rsidRDefault="00A57154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источники минеральных веществ, необходимых для полноценного кормления животных;</w:t>
      </w:r>
    </w:p>
    <w:p w:rsidR="00A57154" w:rsidRPr="002062A2" w:rsidRDefault="00A57154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естественные источники витаминов;</w:t>
      </w:r>
    </w:p>
    <w:p w:rsidR="005158F5" w:rsidRPr="002062A2" w:rsidRDefault="005158F5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методику проведения балансовых, </w:t>
      </w:r>
      <w:r w:rsidR="00B85072" w:rsidRPr="002062A2">
        <w:rPr>
          <w:sz w:val="26"/>
          <w:szCs w:val="26"/>
        </w:rPr>
        <w:t>научно-хозяйственных</w:t>
      </w:r>
      <w:r w:rsidRPr="002062A2">
        <w:rPr>
          <w:sz w:val="26"/>
          <w:szCs w:val="26"/>
        </w:rPr>
        <w:t xml:space="preserve"> и других опытов</w:t>
      </w:r>
      <w:r w:rsidR="00EC44B1" w:rsidRPr="002062A2">
        <w:rPr>
          <w:sz w:val="26"/>
          <w:szCs w:val="26"/>
        </w:rPr>
        <w:t>;</w:t>
      </w:r>
    </w:p>
    <w:p w:rsidR="00EC44B1" w:rsidRPr="002062A2" w:rsidRDefault="00EC44B1" w:rsidP="00EC44B1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  <w:r w:rsidRPr="002062A2">
        <w:rPr>
          <w:rStyle w:val="21"/>
          <w:sz w:val="26"/>
          <w:szCs w:val="26"/>
          <w:shd w:val="clear" w:color="auto" w:fill="auto"/>
        </w:rPr>
        <w:t>принципы проведения статистической обработки полученной информации с применение пакетов прикладных программ;</w:t>
      </w:r>
    </w:p>
    <w:p w:rsidR="0098421C" w:rsidRPr="002062A2" w:rsidRDefault="0098421C" w:rsidP="00EC44B1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</w:p>
    <w:p w:rsidR="003623EB" w:rsidRPr="002062A2" w:rsidRDefault="007A4955" w:rsidP="00FE4E78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2062A2">
        <w:rPr>
          <w:b/>
          <w:i/>
          <w:sz w:val="26"/>
          <w:szCs w:val="26"/>
        </w:rPr>
        <w:t>Владеть:</w:t>
      </w:r>
    </w:p>
    <w:p w:rsidR="00540874" w:rsidRPr="002062A2" w:rsidRDefault="00540874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навыками организации и координации работ по кормлению животных;</w:t>
      </w:r>
    </w:p>
    <w:p w:rsidR="00420A81" w:rsidRPr="000F2294" w:rsidRDefault="00420A81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0F2294">
        <w:rPr>
          <w:sz w:val="26"/>
          <w:szCs w:val="26"/>
        </w:rPr>
        <w:t>методами контроля полноценности кормления животных;</w:t>
      </w:r>
    </w:p>
    <w:p w:rsidR="00B45A4B" w:rsidRPr="002062A2" w:rsidRDefault="00B45A4B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методикой составления и анализа рационов, комбикормов и новых кормовых добавок животных</w:t>
      </w:r>
    </w:p>
    <w:p w:rsidR="00420A81" w:rsidRPr="002062A2" w:rsidRDefault="00420A81" w:rsidP="00420A81">
      <w:pPr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2062A2">
        <w:rPr>
          <w:color w:val="1A1A1A"/>
          <w:sz w:val="26"/>
          <w:szCs w:val="26"/>
          <w:shd w:val="clear" w:color="auto" w:fill="FFFFFF"/>
        </w:rPr>
        <w:t xml:space="preserve">составлением и анализом рецептов кормовых добавок на компьютере с использованием программным комплексом «Корм </w:t>
      </w:r>
      <w:proofErr w:type="spellStart"/>
      <w:r w:rsidRPr="002062A2">
        <w:rPr>
          <w:color w:val="1A1A1A"/>
          <w:sz w:val="26"/>
          <w:szCs w:val="26"/>
          <w:shd w:val="clear" w:color="auto" w:fill="FFFFFF"/>
        </w:rPr>
        <w:t>Оптима</w:t>
      </w:r>
      <w:proofErr w:type="spellEnd"/>
      <w:r w:rsidRPr="002062A2">
        <w:rPr>
          <w:color w:val="1A1A1A"/>
          <w:sz w:val="26"/>
          <w:szCs w:val="26"/>
          <w:shd w:val="clear" w:color="auto" w:fill="FFFFFF"/>
        </w:rPr>
        <w:t>»</w:t>
      </w:r>
    </w:p>
    <w:p w:rsidR="00650B87" w:rsidRPr="002062A2" w:rsidRDefault="00D85481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теоретическими и практическими навыками и способами производства комбикормовой продукции и скармливания различных кормовых добавок животным;</w:t>
      </w:r>
    </w:p>
    <w:p w:rsidR="00AD011D" w:rsidRPr="002062A2" w:rsidRDefault="004B0593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lastRenderedPageBreak/>
        <w:t>информационным поиском в области перспективных научных и инновационных разработок, новых технологий в производстве кормовых добавок;</w:t>
      </w:r>
    </w:p>
    <w:p w:rsidR="008E6509" w:rsidRPr="002062A2" w:rsidRDefault="00897C19" w:rsidP="008E6509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способами выявления и оценки эффективных методов исследования в самостоятельной научно-исследовательской деятельности;</w:t>
      </w:r>
      <w:r w:rsidR="008E6509" w:rsidRPr="002062A2">
        <w:rPr>
          <w:sz w:val="26"/>
          <w:szCs w:val="26"/>
        </w:rPr>
        <w:t xml:space="preserve"> </w:t>
      </w:r>
    </w:p>
    <w:p w:rsidR="00897C19" w:rsidRPr="002062A2" w:rsidRDefault="008E6509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теоретическими и практическими навыками и способами производства</w:t>
      </w:r>
      <w:r w:rsidR="00846F01" w:rsidRPr="002062A2">
        <w:rPr>
          <w:sz w:val="26"/>
          <w:szCs w:val="26"/>
        </w:rPr>
        <w:t xml:space="preserve"> новых</w:t>
      </w:r>
      <w:r w:rsidRPr="002062A2">
        <w:rPr>
          <w:sz w:val="26"/>
          <w:szCs w:val="26"/>
        </w:rPr>
        <w:t xml:space="preserve"> кормовых добавок и скармливания </w:t>
      </w:r>
      <w:r w:rsidR="00846F01" w:rsidRPr="002062A2">
        <w:rPr>
          <w:sz w:val="26"/>
          <w:szCs w:val="26"/>
        </w:rPr>
        <w:t xml:space="preserve">их </w:t>
      </w:r>
      <w:r w:rsidRPr="002062A2">
        <w:rPr>
          <w:sz w:val="26"/>
          <w:szCs w:val="26"/>
        </w:rPr>
        <w:t>сельскохозяйственным животным;</w:t>
      </w:r>
    </w:p>
    <w:p w:rsidR="00897C19" w:rsidRPr="002062A2" w:rsidRDefault="00121FD0" w:rsidP="00FE4E78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анализом</w:t>
      </w:r>
      <w:r w:rsidR="00897C19" w:rsidRPr="002062A2">
        <w:rPr>
          <w:sz w:val="26"/>
          <w:szCs w:val="26"/>
        </w:rPr>
        <w:t xml:space="preserve"> и комплексной оценки систем и технологий кормления, и эффективного использования </w:t>
      </w:r>
      <w:r w:rsidR="00420A81" w:rsidRPr="002062A2">
        <w:rPr>
          <w:sz w:val="26"/>
          <w:szCs w:val="26"/>
        </w:rPr>
        <w:t xml:space="preserve">новых </w:t>
      </w:r>
      <w:r w:rsidR="00897C19" w:rsidRPr="002062A2">
        <w:rPr>
          <w:sz w:val="26"/>
          <w:szCs w:val="26"/>
        </w:rPr>
        <w:t>кормовых добавок</w:t>
      </w:r>
      <w:r w:rsidR="00AC3D55" w:rsidRPr="002062A2">
        <w:rPr>
          <w:sz w:val="26"/>
          <w:szCs w:val="26"/>
        </w:rPr>
        <w:t xml:space="preserve"> в составе рациона</w:t>
      </w:r>
      <w:r w:rsidR="00897C19" w:rsidRPr="002062A2">
        <w:rPr>
          <w:sz w:val="26"/>
          <w:szCs w:val="26"/>
        </w:rPr>
        <w:t>;</w:t>
      </w:r>
    </w:p>
    <w:p w:rsidR="00121FD0" w:rsidRPr="002062A2" w:rsidRDefault="00121FD0" w:rsidP="00121FD0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приемами и методами совершенствования технологии приготовления кормов</w:t>
      </w:r>
      <w:r w:rsidR="000E73D2" w:rsidRPr="002062A2">
        <w:rPr>
          <w:sz w:val="26"/>
          <w:szCs w:val="26"/>
        </w:rPr>
        <w:t>ых добавок</w:t>
      </w:r>
      <w:r w:rsidRPr="002062A2">
        <w:rPr>
          <w:sz w:val="26"/>
          <w:szCs w:val="26"/>
        </w:rPr>
        <w:t>;</w:t>
      </w:r>
    </w:p>
    <w:p w:rsidR="00EC44B1" w:rsidRPr="002062A2" w:rsidRDefault="00EC44B1" w:rsidP="00EC44B1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навыками анализа методологических проблем, возникающих при решении исследовательских и практических задач;</w:t>
      </w:r>
    </w:p>
    <w:p w:rsidR="00325FA3" w:rsidRPr="002062A2" w:rsidRDefault="00325FA3" w:rsidP="003F6CAF">
      <w:pPr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методикой проведения балансовых, научно-хозяйственных и других опытов для определения потребности различных видов сельскохозяйственных животных в питательных веществах, энергии</w:t>
      </w:r>
      <w:r w:rsidR="000E73D2" w:rsidRPr="002062A2">
        <w:rPr>
          <w:sz w:val="26"/>
          <w:szCs w:val="26"/>
        </w:rPr>
        <w:t xml:space="preserve"> и </w:t>
      </w:r>
      <w:r w:rsidRPr="002062A2">
        <w:rPr>
          <w:sz w:val="26"/>
          <w:szCs w:val="26"/>
        </w:rPr>
        <w:t>биологически активных веществах в разные физиологические периоды;</w:t>
      </w:r>
    </w:p>
    <w:p w:rsidR="00EC44B1" w:rsidRPr="002062A2" w:rsidRDefault="00EC44B1" w:rsidP="00EC44B1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  <w:r w:rsidRPr="002062A2">
        <w:rPr>
          <w:rStyle w:val="21"/>
          <w:sz w:val="26"/>
          <w:szCs w:val="26"/>
          <w:shd w:val="clear" w:color="auto" w:fill="auto"/>
        </w:rPr>
        <w:t>навыками статистической обработки полученной информации с применение пакетов прикладных программ;</w:t>
      </w:r>
    </w:p>
    <w:p w:rsidR="001D03B2" w:rsidRPr="002062A2" w:rsidRDefault="001D03B2" w:rsidP="00EC44B1">
      <w:pPr>
        <w:spacing w:line="276" w:lineRule="auto"/>
        <w:jc w:val="both"/>
        <w:rPr>
          <w:rStyle w:val="21"/>
          <w:sz w:val="26"/>
          <w:szCs w:val="26"/>
          <w:shd w:val="clear" w:color="auto" w:fill="auto"/>
        </w:rPr>
      </w:pPr>
    </w:p>
    <w:p w:rsidR="003623EB" w:rsidRPr="002062A2" w:rsidRDefault="003623EB" w:rsidP="00FE4E78">
      <w:pPr>
        <w:spacing w:line="276" w:lineRule="auto"/>
        <w:ind w:left="360" w:firstLine="360"/>
        <w:jc w:val="both"/>
        <w:rPr>
          <w:rStyle w:val="21"/>
          <w:b/>
          <w:i/>
          <w:sz w:val="26"/>
          <w:szCs w:val="26"/>
        </w:rPr>
      </w:pPr>
      <w:r w:rsidRPr="002062A2">
        <w:rPr>
          <w:rStyle w:val="21"/>
          <w:b/>
          <w:i/>
          <w:sz w:val="26"/>
          <w:szCs w:val="26"/>
        </w:rPr>
        <w:t>Уметь:</w:t>
      </w:r>
    </w:p>
    <w:p w:rsidR="00540874" w:rsidRPr="002062A2" w:rsidRDefault="00540874" w:rsidP="0054087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определить точки контроля технологий кормления животных;</w:t>
      </w:r>
    </w:p>
    <w:p w:rsidR="00420A81" w:rsidRPr="002062A2" w:rsidRDefault="00420A81" w:rsidP="00540874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2062A2">
        <w:rPr>
          <w:sz w:val="26"/>
          <w:szCs w:val="26"/>
        </w:rPr>
        <w:t>пользоваться нормами и рекомендациями по кормлению сельскохозяйственных животных;</w:t>
      </w:r>
    </w:p>
    <w:p w:rsidR="009E4E67" w:rsidRPr="002062A2" w:rsidRDefault="009E4E67" w:rsidP="009E4E67">
      <w:pPr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логически и последовательно обосновывать принятие технологических решений на основе полученных знаний об использовании новых кормовых добавок в</w:t>
      </w:r>
      <w:r w:rsidR="00420A81" w:rsidRPr="002062A2">
        <w:rPr>
          <w:sz w:val="26"/>
          <w:szCs w:val="26"/>
        </w:rPr>
        <w:t xml:space="preserve"> </w:t>
      </w:r>
      <w:r w:rsidR="006E15B3" w:rsidRPr="002062A2">
        <w:rPr>
          <w:sz w:val="26"/>
          <w:szCs w:val="26"/>
        </w:rPr>
        <w:t>составе</w:t>
      </w:r>
      <w:r w:rsidR="00420A81" w:rsidRPr="002062A2">
        <w:rPr>
          <w:sz w:val="26"/>
          <w:szCs w:val="26"/>
        </w:rPr>
        <w:t xml:space="preserve"> рационов</w:t>
      </w:r>
      <w:r w:rsidRPr="002062A2">
        <w:rPr>
          <w:sz w:val="26"/>
          <w:szCs w:val="26"/>
        </w:rPr>
        <w:t>;</w:t>
      </w:r>
    </w:p>
    <w:p w:rsidR="00D47742" w:rsidRPr="002062A2" w:rsidRDefault="00A76228" w:rsidP="00FE4E78">
      <w:pPr>
        <w:spacing w:line="276" w:lineRule="auto"/>
        <w:ind w:left="360" w:firstLine="36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составлять и анализировать </w:t>
      </w:r>
      <w:r w:rsidR="00D47742" w:rsidRPr="002062A2">
        <w:rPr>
          <w:sz w:val="26"/>
          <w:szCs w:val="26"/>
        </w:rPr>
        <w:t>кормовые добавки;</w:t>
      </w:r>
    </w:p>
    <w:p w:rsidR="00D47742" w:rsidRPr="002B1158" w:rsidRDefault="00D47742" w:rsidP="00D47742">
      <w:pPr>
        <w:spacing w:line="276" w:lineRule="auto"/>
        <w:ind w:firstLine="709"/>
        <w:jc w:val="both"/>
        <w:rPr>
          <w:sz w:val="26"/>
          <w:szCs w:val="26"/>
        </w:rPr>
      </w:pPr>
      <w:r w:rsidRPr="002B1158">
        <w:rPr>
          <w:sz w:val="26"/>
          <w:szCs w:val="26"/>
        </w:rPr>
        <w:t xml:space="preserve">рассчитывать </w:t>
      </w:r>
      <w:r w:rsidR="009E4E67" w:rsidRPr="002B1158">
        <w:rPr>
          <w:sz w:val="26"/>
          <w:szCs w:val="26"/>
        </w:rPr>
        <w:t>новые кормовые</w:t>
      </w:r>
      <w:r w:rsidRPr="002B1158">
        <w:rPr>
          <w:sz w:val="26"/>
          <w:szCs w:val="26"/>
        </w:rPr>
        <w:t xml:space="preserve"> добав</w:t>
      </w:r>
      <w:r w:rsidR="009E4E67" w:rsidRPr="002B1158">
        <w:rPr>
          <w:sz w:val="26"/>
          <w:szCs w:val="26"/>
        </w:rPr>
        <w:t>ки</w:t>
      </w:r>
      <w:r w:rsidRPr="002B1158">
        <w:rPr>
          <w:sz w:val="26"/>
          <w:szCs w:val="26"/>
        </w:rPr>
        <w:t xml:space="preserve"> в рационы кормления животных</w:t>
      </w:r>
      <w:r w:rsidR="007E6315" w:rsidRPr="002B1158">
        <w:rPr>
          <w:sz w:val="26"/>
          <w:szCs w:val="26"/>
        </w:rPr>
        <w:t>;</w:t>
      </w:r>
      <w:r w:rsidRPr="002B1158">
        <w:rPr>
          <w:sz w:val="26"/>
          <w:szCs w:val="26"/>
        </w:rPr>
        <w:t xml:space="preserve"> </w:t>
      </w:r>
    </w:p>
    <w:p w:rsidR="007E6315" w:rsidRPr="002062A2" w:rsidRDefault="007E6315" w:rsidP="000F229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color w:val="1A1A1A"/>
          <w:sz w:val="26"/>
          <w:szCs w:val="26"/>
          <w:shd w:val="clear" w:color="auto" w:fill="FFFFFF"/>
        </w:rPr>
        <w:t>применять программный комплекс «</w:t>
      </w:r>
      <w:r w:rsidR="002B1158" w:rsidRPr="002062A2">
        <w:rPr>
          <w:sz w:val="26"/>
          <w:szCs w:val="26"/>
        </w:rPr>
        <w:t xml:space="preserve">«Корм </w:t>
      </w:r>
      <w:proofErr w:type="spellStart"/>
      <w:r w:rsidR="002B1158" w:rsidRPr="002062A2">
        <w:rPr>
          <w:sz w:val="26"/>
          <w:szCs w:val="26"/>
        </w:rPr>
        <w:t>Оптима</w:t>
      </w:r>
      <w:proofErr w:type="spellEnd"/>
      <w:r w:rsidR="002B1158" w:rsidRPr="002062A2">
        <w:rPr>
          <w:sz w:val="26"/>
          <w:szCs w:val="26"/>
        </w:rPr>
        <w:t xml:space="preserve"> Эксперт</w:t>
      </w:r>
      <w:r w:rsidR="002B1158">
        <w:rPr>
          <w:sz w:val="26"/>
          <w:szCs w:val="26"/>
        </w:rPr>
        <w:t>»</w:t>
      </w:r>
      <w:r w:rsidRPr="002062A2">
        <w:rPr>
          <w:color w:val="1A1A1A"/>
          <w:sz w:val="26"/>
          <w:szCs w:val="26"/>
          <w:shd w:val="clear" w:color="auto" w:fill="FFFFFF"/>
        </w:rPr>
        <w:t xml:space="preserve"> для составления рецептов комбикормов и </w:t>
      </w:r>
      <w:r w:rsidR="00AF5968" w:rsidRPr="002062A2">
        <w:rPr>
          <w:color w:val="1A1A1A"/>
          <w:sz w:val="26"/>
          <w:szCs w:val="26"/>
          <w:shd w:val="clear" w:color="auto" w:fill="FFFFFF"/>
        </w:rPr>
        <w:t xml:space="preserve">новых </w:t>
      </w:r>
      <w:r w:rsidRPr="002062A2">
        <w:rPr>
          <w:color w:val="1A1A1A"/>
          <w:sz w:val="26"/>
          <w:szCs w:val="26"/>
          <w:shd w:val="clear" w:color="auto" w:fill="FFFFFF"/>
        </w:rPr>
        <w:t xml:space="preserve">кормовых добавок для </w:t>
      </w:r>
      <w:r w:rsidRPr="002062A2">
        <w:rPr>
          <w:sz w:val="26"/>
          <w:szCs w:val="26"/>
        </w:rPr>
        <w:t>различных видов сельскохозяйственных животных в разные физиологические периоды;</w:t>
      </w:r>
    </w:p>
    <w:p w:rsidR="00F91614" w:rsidRPr="002062A2" w:rsidRDefault="00D10E46" w:rsidP="000F2294">
      <w:pPr>
        <w:spacing w:line="276" w:lineRule="auto"/>
        <w:ind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анализировать показатели качества комбикормовой продукции и </w:t>
      </w:r>
      <w:r w:rsidR="00420A81" w:rsidRPr="002062A2">
        <w:rPr>
          <w:sz w:val="26"/>
          <w:szCs w:val="26"/>
        </w:rPr>
        <w:t>кормовых добавок</w:t>
      </w:r>
      <w:r w:rsidRPr="002062A2">
        <w:rPr>
          <w:sz w:val="26"/>
          <w:szCs w:val="26"/>
        </w:rPr>
        <w:t>;</w:t>
      </w:r>
    </w:p>
    <w:p w:rsidR="00D10E46" w:rsidRPr="002062A2" w:rsidRDefault="00D10E46" w:rsidP="000F229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применять полученные знания по основам использования комбикормовой продукции и </w:t>
      </w:r>
      <w:r w:rsidR="00F91614" w:rsidRPr="002062A2">
        <w:rPr>
          <w:sz w:val="26"/>
          <w:szCs w:val="26"/>
        </w:rPr>
        <w:t>кормовых добавок</w:t>
      </w:r>
      <w:r w:rsidRPr="002062A2">
        <w:rPr>
          <w:sz w:val="26"/>
          <w:szCs w:val="26"/>
        </w:rPr>
        <w:t xml:space="preserve"> в </w:t>
      </w:r>
      <w:r w:rsidR="00AF5968" w:rsidRPr="002062A2">
        <w:rPr>
          <w:sz w:val="26"/>
          <w:szCs w:val="26"/>
        </w:rPr>
        <w:t>рационах кормления</w:t>
      </w:r>
      <w:r w:rsidRPr="002062A2">
        <w:rPr>
          <w:sz w:val="26"/>
          <w:szCs w:val="26"/>
        </w:rPr>
        <w:t>;</w:t>
      </w:r>
    </w:p>
    <w:p w:rsidR="0098421C" w:rsidRPr="002062A2" w:rsidRDefault="0098421C" w:rsidP="00FE4E78">
      <w:pPr>
        <w:spacing w:line="276" w:lineRule="auto"/>
        <w:ind w:left="360" w:firstLine="36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составлять и анализировать рационы;</w:t>
      </w:r>
    </w:p>
    <w:p w:rsidR="006D5D1B" w:rsidRPr="002062A2" w:rsidRDefault="006D5D1B" w:rsidP="000F2294">
      <w:pPr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анализировать эффективность использования разработанных рационов с новыми кормовыми добавками в целях обеспечения полноценного кормления различных видов сельскохозяйственных животных;</w:t>
      </w:r>
    </w:p>
    <w:p w:rsidR="00D10E46" w:rsidRPr="002062A2" w:rsidRDefault="004B0593" w:rsidP="000F229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выявлять новые технологии, инновационные разработки, перспективные для внедрения в производство кормовых добавок;</w:t>
      </w:r>
    </w:p>
    <w:p w:rsidR="0075056C" w:rsidRPr="002062A2" w:rsidRDefault="0075056C" w:rsidP="000F2294">
      <w:pPr>
        <w:spacing w:line="276" w:lineRule="auto"/>
        <w:ind w:firstLine="709"/>
        <w:jc w:val="both"/>
        <w:rPr>
          <w:rStyle w:val="21"/>
          <w:sz w:val="26"/>
          <w:szCs w:val="26"/>
          <w:shd w:val="clear" w:color="auto" w:fill="auto"/>
        </w:rPr>
      </w:pPr>
      <w:r w:rsidRPr="002062A2">
        <w:rPr>
          <w:rStyle w:val="21"/>
          <w:sz w:val="26"/>
          <w:szCs w:val="26"/>
          <w:shd w:val="clear" w:color="auto" w:fill="auto"/>
        </w:rPr>
        <w:t>проводить статистическую обработку полученной информации с применение</w:t>
      </w:r>
      <w:r w:rsidR="000F2294">
        <w:rPr>
          <w:rStyle w:val="21"/>
          <w:sz w:val="26"/>
          <w:szCs w:val="26"/>
          <w:shd w:val="clear" w:color="auto" w:fill="auto"/>
        </w:rPr>
        <w:t>м</w:t>
      </w:r>
      <w:r w:rsidRPr="002062A2">
        <w:rPr>
          <w:rStyle w:val="21"/>
          <w:sz w:val="26"/>
          <w:szCs w:val="26"/>
          <w:shd w:val="clear" w:color="auto" w:fill="auto"/>
        </w:rPr>
        <w:t xml:space="preserve"> пакетов прикладных программ;</w:t>
      </w:r>
    </w:p>
    <w:p w:rsidR="0075056C" w:rsidRPr="002062A2" w:rsidRDefault="0075056C" w:rsidP="000F2294">
      <w:pPr>
        <w:spacing w:line="276" w:lineRule="auto"/>
        <w:ind w:firstLine="709"/>
        <w:jc w:val="both"/>
        <w:rPr>
          <w:rStyle w:val="21"/>
          <w:sz w:val="26"/>
          <w:szCs w:val="26"/>
          <w:shd w:val="clear" w:color="auto" w:fill="auto"/>
        </w:rPr>
      </w:pPr>
      <w:r w:rsidRPr="002062A2">
        <w:rPr>
          <w:rStyle w:val="21"/>
          <w:sz w:val="26"/>
          <w:szCs w:val="26"/>
          <w:shd w:val="clear" w:color="auto" w:fill="auto"/>
        </w:rPr>
        <w:lastRenderedPageBreak/>
        <w:t xml:space="preserve">осуществлять поиск и анализ научной информации для решения профессиональных задач в области </w:t>
      </w:r>
      <w:r w:rsidR="007E6315" w:rsidRPr="002062A2">
        <w:rPr>
          <w:rStyle w:val="21"/>
          <w:sz w:val="26"/>
          <w:szCs w:val="26"/>
          <w:shd w:val="clear" w:color="auto" w:fill="auto"/>
        </w:rPr>
        <w:t xml:space="preserve">использования кормовых добавок в </w:t>
      </w:r>
      <w:r w:rsidRPr="002062A2">
        <w:rPr>
          <w:sz w:val="26"/>
          <w:szCs w:val="26"/>
        </w:rPr>
        <w:t>полноценно</w:t>
      </w:r>
      <w:r w:rsidR="007E6315" w:rsidRPr="002062A2">
        <w:rPr>
          <w:sz w:val="26"/>
          <w:szCs w:val="26"/>
        </w:rPr>
        <w:t>м</w:t>
      </w:r>
      <w:r w:rsidRPr="002062A2">
        <w:rPr>
          <w:sz w:val="26"/>
          <w:szCs w:val="26"/>
        </w:rPr>
        <w:t xml:space="preserve"> кормлени</w:t>
      </w:r>
      <w:r w:rsidR="007E6315" w:rsidRPr="002062A2">
        <w:rPr>
          <w:sz w:val="26"/>
          <w:szCs w:val="26"/>
        </w:rPr>
        <w:t>и</w:t>
      </w:r>
      <w:r w:rsidRPr="002062A2">
        <w:rPr>
          <w:sz w:val="26"/>
          <w:szCs w:val="26"/>
        </w:rPr>
        <w:t xml:space="preserve"> животных</w:t>
      </w:r>
      <w:r w:rsidR="00EC44B1" w:rsidRPr="002062A2">
        <w:rPr>
          <w:sz w:val="26"/>
          <w:szCs w:val="26"/>
        </w:rPr>
        <w:t>;</w:t>
      </w:r>
    </w:p>
    <w:p w:rsidR="00F72356" w:rsidRPr="002062A2" w:rsidRDefault="00F72356" w:rsidP="00F72356">
      <w:pPr>
        <w:ind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определять отклонение от нормы содержания биологически активных веществ в рационах кормления по изменениям внешних признаков и поведению животных;</w:t>
      </w:r>
    </w:p>
    <w:p w:rsidR="00234E48" w:rsidRPr="002062A2" w:rsidRDefault="00234E48" w:rsidP="000F229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применять передовые технологии </w:t>
      </w:r>
      <w:r w:rsidR="00326B4F" w:rsidRPr="002062A2">
        <w:rPr>
          <w:sz w:val="26"/>
          <w:szCs w:val="26"/>
        </w:rPr>
        <w:t>производства кормовых добавок</w:t>
      </w:r>
      <w:r w:rsidR="00F72356" w:rsidRPr="002062A2">
        <w:rPr>
          <w:sz w:val="26"/>
          <w:szCs w:val="26"/>
        </w:rPr>
        <w:t>,</w:t>
      </w:r>
      <w:r w:rsidR="00326B4F" w:rsidRPr="002062A2">
        <w:rPr>
          <w:sz w:val="26"/>
          <w:szCs w:val="26"/>
        </w:rPr>
        <w:t xml:space="preserve"> </w:t>
      </w:r>
      <w:r w:rsidR="00F72356" w:rsidRPr="002062A2">
        <w:rPr>
          <w:sz w:val="26"/>
          <w:szCs w:val="26"/>
        </w:rPr>
        <w:t>обогащенные минеральными и биологически активными веществами в целях повышения усвоения питательных веществ</w:t>
      </w:r>
      <w:r w:rsidR="006E15B3" w:rsidRPr="002062A2">
        <w:rPr>
          <w:sz w:val="26"/>
          <w:szCs w:val="26"/>
        </w:rPr>
        <w:t>,</w:t>
      </w:r>
      <w:r w:rsidR="00F72356" w:rsidRPr="002062A2">
        <w:rPr>
          <w:sz w:val="26"/>
          <w:szCs w:val="26"/>
        </w:rPr>
        <w:t xml:space="preserve"> </w:t>
      </w:r>
      <w:r w:rsidR="00326B4F" w:rsidRPr="002062A2">
        <w:rPr>
          <w:sz w:val="26"/>
          <w:szCs w:val="26"/>
        </w:rPr>
        <w:t>для</w:t>
      </w:r>
      <w:r w:rsidRPr="002062A2">
        <w:rPr>
          <w:sz w:val="26"/>
          <w:szCs w:val="26"/>
        </w:rPr>
        <w:t xml:space="preserve"> повышения продуктивности животных</w:t>
      </w:r>
      <w:r w:rsidR="00326B4F" w:rsidRPr="002062A2">
        <w:rPr>
          <w:sz w:val="26"/>
          <w:szCs w:val="26"/>
        </w:rPr>
        <w:t xml:space="preserve"> и профилактике различных алиментарных заболеваний</w:t>
      </w:r>
      <w:r w:rsidRPr="002062A2">
        <w:rPr>
          <w:sz w:val="26"/>
          <w:szCs w:val="26"/>
        </w:rPr>
        <w:t>;</w:t>
      </w:r>
    </w:p>
    <w:p w:rsidR="00121FD0" w:rsidRPr="002062A2" w:rsidRDefault="00F72356" w:rsidP="000F2294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с</w:t>
      </w:r>
      <w:r w:rsidR="00121FD0" w:rsidRPr="002062A2">
        <w:rPr>
          <w:sz w:val="26"/>
          <w:szCs w:val="26"/>
        </w:rPr>
        <w:t xml:space="preserve">овершенствовать технологии приготовления </w:t>
      </w:r>
      <w:r w:rsidR="00FE646A" w:rsidRPr="002062A2">
        <w:rPr>
          <w:sz w:val="26"/>
          <w:szCs w:val="26"/>
        </w:rPr>
        <w:t>кормовых добавок</w:t>
      </w:r>
      <w:r w:rsidR="00121FD0" w:rsidRPr="002062A2">
        <w:rPr>
          <w:sz w:val="26"/>
          <w:szCs w:val="26"/>
        </w:rPr>
        <w:t xml:space="preserve"> с использованием современных инновационных машин и оборудования;</w:t>
      </w:r>
    </w:p>
    <w:p w:rsidR="008A7DD2" w:rsidRPr="002062A2" w:rsidRDefault="008A7DD2" w:rsidP="00B96132">
      <w:pPr>
        <w:rPr>
          <w:sz w:val="26"/>
          <w:szCs w:val="26"/>
        </w:rPr>
      </w:pPr>
    </w:p>
    <w:p w:rsidR="003852E2" w:rsidRPr="002062A2" w:rsidRDefault="003852E2" w:rsidP="00FE4E78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</w:p>
    <w:p w:rsidR="003623EB" w:rsidRPr="002062A2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2062A2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:rsidR="003623EB" w:rsidRPr="002062A2" w:rsidRDefault="003623EB" w:rsidP="000F2294">
      <w:pPr>
        <w:spacing w:line="276" w:lineRule="auto"/>
        <w:ind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Дисциплина </w:t>
      </w:r>
      <w:r w:rsidR="00DB0E84" w:rsidRPr="002062A2">
        <w:rPr>
          <w:sz w:val="26"/>
          <w:szCs w:val="26"/>
        </w:rPr>
        <w:t>«</w:t>
      </w:r>
      <w:r w:rsidR="00CE2DCD" w:rsidRPr="002062A2">
        <w:rPr>
          <w:sz w:val="26"/>
          <w:szCs w:val="26"/>
        </w:rPr>
        <w:t>Разработка рационов с применением новых кормовых добавок</w:t>
      </w:r>
      <w:r w:rsidR="00DB0E84" w:rsidRPr="002062A2">
        <w:rPr>
          <w:sz w:val="26"/>
          <w:szCs w:val="26"/>
        </w:rPr>
        <w:t>»</w:t>
      </w:r>
      <w:r w:rsidRPr="002062A2">
        <w:rPr>
          <w:sz w:val="26"/>
          <w:szCs w:val="26"/>
        </w:rPr>
        <w:t xml:space="preserve"> является </w:t>
      </w:r>
      <w:r w:rsidR="000B6E08" w:rsidRPr="002062A2">
        <w:rPr>
          <w:sz w:val="26"/>
          <w:szCs w:val="26"/>
        </w:rPr>
        <w:t xml:space="preserve">элективной и/или факультативной дисциплиной </w:t>
      </w:r>
      <w:r w:rsidRPr="002062A2">
        <w:rPr>
          <w:sz w:val="26"/>
          <w:szCs w:val="26"/>
        </w:rPr>
        <w:t>и включена в Блок «Образовательная компонента» основн</w:t>
      </w:r>
      <w:r w:rsidR="000B6E08" w:rsidRPr="002062A2">
        <w:rPr>
          <w:sz w:val="26"/>
          <w:szCs w:val="26"/>
        </w:rPr>
        <w:t>ых</w:t>
      </w:r>
      <w:r w:rsidRPr="002062A2">
        <w:rPr>
          <w:sz w:val="26"/>
          <w:szCs w:val="26"/>
        </w:rPr>
        <w:t xml:space="preserve"> профессиональн</w:t>
      </w:r>
      <w:r w:rsidR="000B6E08" w:rsidRPr="002062A2">
        <w:rPr>
          <w:sz w:val="26"/>
          <w:szCs w:val="26"/>
        </w:rPr>
        <w:t>ых</w:t>
      </w:r>
      <w:r w:rsidRPr="002062A2">
        <w:rPr>
          <w:sz w:val="26"/>
          <w:szCs w:val="26"/>
        </w:rPr>
        <w:t xml:space="preserve"> образовательн</w:t>
      </w:r>
      <w:r w:rsidR="000B6E08" w:rsidRPr="002062A2">
        <w:rPr>
          <w:sz w:val="26"/>
          <w:szCs w:val="26"/>
        </w:rPr>
        <w:t>ых</w:t>
      </w:r>
      <w:r w:rsidRPr="002062A2">
        <w:rPr>
          <w:sz w:val="26"/>
          <w:szCs w:val="26"/>
        </w:rPr>
        <w:t xml:space="preserve"> программ высшего образования – программ подготовки научных и научно-педагогических кадров в аспирантуре по научн</w:t>
      </w:r>
      <w:r w:rsidR="004F31B5" w:rsidRPr="002062A2">
        <w:rPr>
          <w:sz w:val="26"/>
          <w:szCs w:val="26"/>
        </w:rPr>
        <w:t>ой</w:t>
      </w:r>
      <w:r w:rsidRPr="002062A2">
        <w:rPr>
          <w:sz w:val="26"/>
          <w:szCs w:val="26"/>
        </w:rPr>
        <w:t xml:space="preserve"> специальност</w:t>
      </w:r>
      <w:r w:rsidR="004F31B5" w:rsidRPr="002062A2">
        <w:rPr>
          <w:sz w:val="26"/>
          <w:szCs w:val="26"/>
        </w:rPr>
        <w:t>и</w:t>
      </w:r>
      <w:r w:rsidRPr="002062A2">
        <w:rPr>
          <w:sz w:val="26"/>
          <w:szCs w:val="26"/>
        </w:rPr>
        <w:t xml:space="preserve"> </w:t>
      </w:r>
      <w:r w:rsidR="00CE2DCD" w:rsidRPr="002062A2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  <w:r w:rsidR="00240FF7" w:rsidRPr="002062A2">
        <w:rPr>
          <w:sz w:val="26"/>
          <w:szCs w:val="26"/>
        </w:rPr>
        <w:t>.</w:t>
      </w:r>
      <w:r w:rsidRPr="002062A2">
        <w:rPr>
          <w:sz w:val="26"/>
          <w:szCs w:val="26"/>
        </w:rPr>
        <w:t xml:space="preserve"> Обучение планируется </w:t>
      </w:r>
      <w:r w:rsidR="00027F59" w:rsidRPr="002062A2">
        <w:rPr>
          <w:sz w:val="26"/>
          <w:szCs w:val="26"/>
        </w:rPr>
        <w:t xml:space="preserve">на </w:t>
      </w:r>
      <w:r w:rsidR="00917D3C" w:rsidRPr="002062A2">
        <w:rPr>
          <w:sz w:val="26"/>
          <w:szCs w:val="26"/>
        </w:rPr>
        <w:t xml:space="preserve">втором и/или </w:t>
      </w:r>
      <w:r w:rsidRPr="002062A2">
        <w:rPr>
          <w:sz w:val="26"/>
          <w:szCs w:val="26"/>
        </w:rPr>
        <w:t>третьем курсе.</w:t>
      </w:r>
    </w:p>
    <w:p w:rsidR="003623EB" w:rsidRPr="002062A2" w:rsidRDefault="003623EB" w:rsidP="00FE4E78">
      <w:pPr>
        <w:spacing w:line="276" w:lineRule="auto"/>
        <w:ind w:firstLine="720"/>
        <w:jc w:val="both"/>
        <w:rPr>
          <w:rStyle w:val="21"/>
          <w:sz w:val="26"/>
          <w:szCs w:val="26"/>
          <w:shd w:val="clear" w:color="auto" w:fill="auto"/>
        </w:rPr>
      </w:pPr>
      <w:r w:rsidRPr="002062A2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«</w:t>
      </w:r>
      <w:r w:rsidR="00406206" w:rsidRPr="002062A2">
        <w:rPr>
          <w:sz w:val="26"/>
          <w:szCs w:val="26"/>
        </w:rPr>
        <w:t>Ветеринария и зоотехния</w:t>
      </w:r>
      <w:r w:rsidRPr="002062A2">
        <w:rPr>
          <w:sz w:val="26"/>
          <w:szCs w:val="26"/>
        </w:rPr>
        <w:t>»</w:t>
      </w:r>
      <w:r w:rsidR="00240FF7" w:rsidRPr="002062A2">
        <w:rPr>
          <w:sz w:val="26"/>
          <w:szCs w:val="26"/>
        </w:rPr>
        <w:t xml:space="preserve">, </w:t>
      </w:r>
      <w:r w:rsidRPr="002062A2">
        <w:rPr>
          <w:sz w:val="26"/>
          <w:szCs w:val="26"/>
        </w:rPr>
        <w:t xml:space="preserve">в рамках магистерской программы образования или </w:t>
      </w:r>
      <w:proofErr w:type="spellStart"/>
      <w:r w:rsidRPr="002062A2">
        <w:rPr>
          <w:sz w:val="26"/>
          <w:szCs w:val="26"/>
        </w:rPr>
        <w:t>специалитета</w:t>
      </w:r>
      <w:proofErr w:type="spellEnd"/>
      <w:r w:rsidRPr="002062A2">
        <w:rPr>
          <w:sz w:val="26"/>
          <w:szCs w:val="26"/>
        </w:rPr>
        <w:t>.</w:t>
      </w:r>
    </w:p>
    <w:p w:rsidR="003623EB" w:rsidRPr="002062A2" w:rsidRDefault="003623EB" w:rsidP="00FE4E78">
      <w:pPr>
        <w:spacing w:line="276" w:lineRule="auto"/>
        <w:jc w:val="both"/>
        <w:rPr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2062A2">
        <w:rPr>
          <w:b/>
          <w:smallCaps/>
          <w:sz w:val="26"/>
          <w:szCs w:val="26"/>
        </w:rPr>
        <w:t>4. Содержание дисциплины</w:t>
      </w:r>
    </w:p>
    <w:p w:rsidR="00D9206A" w:rsidRPr="002062A2" w:rsidRDefault="00D9206A" w:rsidP="00D9206A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Дисциплина даст представление о месте доклинических исследований в общем плане программы исследований нового лекарственного препарата. При освоении программы обучения сформируются навыки анализа медико-биологических социально-значимых проблем, выработаются умения планировать доклинические и клинические исследования высокотехнологичных лекарственных препаратов для дальнейшего использования в лечебно-диагностической, просветительской, научно-исследовательской, научно-методической, педагогической деятельности с целью сохранения и обеспечения здоровья животных. </w:t>
      </w:r>
      <w:r w:rsidR="004742FC" w:rsidRPr="002062A2">
        <w:rPr>
          <w:sz w:val="26"/>
          <w:szCs w:val="26"/>
        </w:rPr>
        <w:t xml:space="preserve">Дисциплина позволит выявлять </w:t>
      </w:r>
      <w:r w:rsidRPr="002062A2">
        <w:rPr>
          <w:sz w:val="26"/>
          <w:szCs w:val="26"/>
        </w:rPr>
        <w:t>механизм</w:t>
      </w:r>
      <w:r w:rsidR="004742FC" w:rsidRPr="002062A2">
        <w:rPr>
          <w:sz w:val="26"/>
          <w:szCs w:val="26"/>
        </w:rPr>
        <w:t xml:space="preserve">ы </w:t>
      </w:r>
      <w:r w:rsidRPr="002062A2">
        <w:rPr>
          <w:sz w:val="26"/>
          <w:szCs w:val="26"/>
        </w:rPr>
        <w:t>определения уровней доказанности, формирования стандартов, протоколов и рекомендаций по определенным нозологиям, а также получ</w:t>
      </w:r>
      <w:r w:rsidR="004742FC" w:rsidRPr="002062A2">
        <w:rPr>
          <w:sz w:val="26"/>
          <w:szCs w:val="26"/>
        </w:rPr>
        <w:t xml:space="preserve">ать практические </w:t>
      </w:r>
      <w:r w:rsidRPr="002062A2">
        <w:rPr>
          <w:sz w:val="26"/>
          <w:szCs w:val="26"/>
        </w:rPr>
        <w:t>умени</w:t>
      </w:r>
      <w:r w:rsidR="004742FC" w:rsidRPr="002062A2">
        <w:rPr>
          <w:sz w:val="26"/>
          <w:szCs w:val="26"/>
        </w:rPr>
        <w:t>я</w:t>
      </w:r>
      <w:r w:rsidRPr="002062A2">
        <w:rPr>
          <w:sz w:val="26"/>
          <w:szCs w:val="26"/>
        </w:rPr>
        <w:t xml:space="preserve"> и навык</w:t>
      </w:r>
      <w:r w:rsidR="004742FC" w:rsidRPr="002062A2">
        <w:rPr>
          <w:sz w:val="26"/>
          <w:szCs w:val="26"/>
        </w:rPr>
        <w:t xml:space="preserve">и </w:t>
      </w:r>
      <w:r w:rsidRPr="002062A2">
        <w:rPr>
          <w:sz w:val="26"/>
          <w:szCs w:val="26"/>
        </w:rPr>
        <w:t>по разработке документации регистрационного досье.</w:t>
      </w:r>
    </w:p>
    <w:p w:rsidR="00635953" w:rsidRPr="002062A2" w:rsidRDefault="00635953" w:rsidP="00635953">
      <w:pPr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 xml:space="preserve">Общая трудоемкость дисциплины составляет </w:t>
      </w:r>
      <w:r w:rsidRPr="002062A2">
        <w:rPr>
          <w:b/>
          <w:sz w:val="26"/>
          <w:szCs w:val="26"/>
        </w:rPr>
        <w:t xml:space="preserve">3,33 ЗЕТ. </w:t>
      </w:r>
      <w:r w:rsidRPr="002062A2">
        <w:rPr>
          <w:sz w:val="26"/>
          <w:szCs w:val="26"/>
        </w:rPr>
        <w:t xml:space="preserve">Из них: аудиторные занятия – </w:t>
      </w:r>
      <w:r w:rsidRPr="002062A2">
        <w:rPr>
          <w:b/>
          <w:sz w:val="26"/>
          <w:szCs w:val="26"/>
        </w:rPr>
        <w:t>0,78 ЗЕТ</w:t>
      </w:r>
      <w:r w:rsidRPr="002062A2">
        <w:rPr>
          <w:sz w:val="26"/>
          <w:szCs w:val="26"/>
        </w:rPr>
        <w:t xml:space="preserve">, самостоятельная работа – </w:t>
      </w:r>
      <w:r w:rsidRPr="002062A2">
        <w:rPr>
          <w:b/>
          <w:sz w:val="26"/>
          <w:szCs w:val="26"/>
        </w:rPr>
        <w:t xml:space="preserve">2,55 ЗЕТ. </w:t>
      </w:r>
      <w:r w:rsidRPr="002062A2">
        <w:rPr>
          <w:sz w:val="26"/>
          <w:szCs w:val="26"/>
        </w:rPr>
        <w:t xml:space="preserve">Форма зачета выбирается на усмотрение руководителя, зачет – </w:t>
      </w:r>
      <w:r w:rsidRPr="002062A2">
        <w:rPr>
          <w:b/>
          <w:sz w:val="26"/>
          <w:szCs w:val="26"/>
        </w:rPr>
        <w:t>0,08 ЗЕТ.</w:t>
      </w:r>
    </w:p>
    <w:p w:rsidR="00F73D67" w:rsidRPr="002062A2" w:rsidRDefault="00F73D67" w:rsidP="00FE4E78">
      <w:pPr>
        <w:spacing w:line="276" w:lineRule="auto"/>
        <w:jc w:val="center"/>
        <w:rPr>
          <w:b/>
          <w:smallCaps/>
          <w:sz w:val="26"/>
          <w:szCs w:val="26"/>
        </w:rPr>
      </w:pPr>
    </w:p>
    <w:p w:rsidR="000B6E08" w:rsidRPr="002062A2" w:rsidRDefault="000B6E08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2062A2">
        <w:rPr>
          <w:b/>
          <w:smallCaps/>
          <w:sz w:val="26"/>
          <w:szCs w:val="26"/>
        </w:rPr>
        <w:t>5. Учебно-тематический план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65"/>
        <w:gridCol w:w="1283"/>
        <w:gridCol w:w="1164"/>
        <w:gridCol w:w="1150"/>
        <w:gridCol w:w="879"/>
      </w:tblGrid>
      <w:tr w:rsidR="00B63B00" w:rsidRPr="002062A2" w:rsidTr="000B47D2">
        <w:trPr>
          <w:trHeight w:val="608"/>
        </w:trPr>
        <w:tc>
          <w:tcPr>
            <w:tcW w:w="324" w:type="pct"/>
            <w:shd w:val="clear" w:color="auto" w:fill="auto"/>
          </w:tcPr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№</w:t>
            </w:r>
          </w:p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282" w:type="pct"/>
            <w:shd w:val="clear" w:color="auto" w:fill="auto"/>
          </w:tcPr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Наименование</w:t>
            </w:r>
          </w:p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686" w:type="pct"/>
          </w:tcPr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Аудитор</w:t>
            </w:r>
            <w:r w:rsidR="00A51F21" w:rsidRPr="002062A2">
              <w:rPr>
                <w:b/>
                <w:sz w:val="26"/>
                <w:szCs w:val="26"/>
              </w:rPr>
              <w:t>.</w:t>
            </w:r>
            <w:r w:rsidRPr="002062A2">
              <w:rPr>
                <w:b/>
                <w:sz w:val="26"/>
                <w:szCs w:val="26"/>
              </w:rPr>
              <w:t xml:space="preserve"> занятия</w:t>
            </w:r>
          </w:p>
        </w:tc>
        <w:tc>
          <w:tcPr>
            <w:tcW w:w="623" w:type="pct"/>
          </w:tcPr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Лаб. занятия</w:t>
            </w:r>
          </w:p>
        </w:tc>
        <w:tc>
          <w:tcPr>
            <w:tcW w:w="615" w:type="pct"/>
            <w:vAlign w:val="center"/>
          </w:tcPr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062A2">
              <w:rPr>
                <w:b/>
                <w:sz w:val="26"/>
                <w:szCs w:val="26"/>
              </w:rPr>
              <w:t>Самост</w:t>
            </w:r>
            <w:proofErr w:type="spellEnd"/>
            <w:r w:rsidRPr="002062A2">
              <w:rPr>
                <w:b/>
                <w:sz w:val="26"/>
                <w:szCs w:val="26"/>
              </w:rPr>
              <w:t>. работа</w:t>
            </w:r>
          </w:p>
        </w:tc>
        <w:tc>
          <w:tcPr>
            <w:tcW w:w="470" w:type="pct"/>
            <w:shd w:val="clear" w:color="auto" w:fill="auto"/>
          </w:tcPr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Всего</w:t>
            </w:r>
          </w:p>
          <w:p w:rsidR="007179F2" w:rsidRPr="002062A2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часов</w:t>
            </w:r>
          </w:p>
        </w:tc>
      </w:tr>
      <w:tr w:rsidR="0017776A" w:rsidRPr="002062A2" w:rsidTr="00125258"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1.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color w:val="1A1A1A"/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Основные элементы системы нормированного кормления животных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776A" w:rsidRPr="002062A2" w:rsidTr="00125258"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2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062A2">
              <w:rPr>
                <w:color w:val="1A1A1A"/>
                <w:sz w:val="26"/>
                <w:szCs w:val="26"/>
              </w:rPr>
              <w:t>Комплексная оценка питательности кормов и рационов по содержанию энергии, питательных веществ, их взаимодействию между собой и влиянию на продуктивность, здоровье и воспроизводство животных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9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3.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2B1DCE">
            <w:pPr>
              <w:shd w:val="clear" w:color="auto" w:fill="FFFFFF"/>
              <w:jc w:val="both"/>
              <w:rPr>
                <w:color w:val="1A1A1A"/>
                <w:sz w:val="26"/>
                <w:szCs w:val="26"/>
              </w:rPr>
            </w:pPr>
            <w:r w:rsidRPr="002062A2">
              <w:rPr>
                <w:color w:val="1A1A1A"/>
                <w:sz w:val="26"/>
                <w:szCs w:val="26"/>
              </w:rPr>
              <w:t>Минеральные вещества.</w:t>
            </w:r>
            <w:r w:rsidR="002B1DCE" w:rsidRPr="002062A2">
              <w:rPr>
                <w:sz w:val="26"/>
                <w:szCs w:val="26"/>
              </w:rPr>
              <w:t xml:space="preserve"> Физиолого-биохимическая роль макр</w:t>
            </w:r>
            <w:r w:rsidR="00CF0969" w:rsidRPr="002062A2">
              <w:rPr>
                <w:sz w:val="26"/>
                <w:szCs w:val="26"/>
              </w:rPr>
              <w:t>о</w:t>
            </w:r>
            <w:r w:rsidR="002B1DCE" w:rsidRPr="002062A2">
              <w:rPr>
                <w:sz w:val="26"/>
                <w:szCs w:val="26"/>
              </w:rPr>
              <w:t>- и микроэлементов.</w:t>
            </w:r>
            <w:r w:rsidR="00AE5838" w:rsidRPr="002062A2">
              <w:rPr>
                <w:color w:val="1A1A1A"/>
                <w:sz w:val="26"/>
                <w:szCs w:val="26"/>
              </w:rPr>
              <w:t xml:space="preserve"> </w:t>
            </w:r>
            <w:r w:rsidR="00AE5838" w:rsidRPr="002062A2">
              <w:rPr>
                <w:sz w:val="26"/>
                <w:szCs w:val="26"/>
              </w:rPr>
              <w:t>Неорганические и органические формы микроэлементов.</w:t>
            </w:r>
            <w:r w:rsidRPr="002062A2">
              <w:rPr>
                <w:color w:val="1A1A1A"/>
                <w:sz w:val="26"/>
                <w:szCs w:val="26"/>
              </w:rPr>
              <w:t xml:space="preserve"> Научные основы полноценного минерального питания животных. М</w:t>
            </w:r>
            <w:r w:rsidRPr="002062A2">
              <w:rPr>
                <w:sz w:val="26"/>
                <w:szCs w:val="26"/>
              </w:rPr>
              <w:t>етоды контроля обеспеченности животных минеральными веществами.</w:t>
            </w:r>
            <w:r w:rsidRPr="002062A2">
              <w:rPr>
                <w:color w:val="1A1A1A"/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4.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2B1DCE">
            <w:pPr>
              <w:shd w:val="clear" w:color="auto" w:fill="FFFFFF"/>
              <w:jc w:val="both"/>
              <w:rPr>
                <w:color w:val="1A1A1A"/>
                <w:sz w:val="26"/>
                <w:szCs w:val="26"/>
              </w:rPr>
            </w:pPr>
            <w:r w:rsidRPr="002062A2">
              <w:rPr>
                <w:color w:val="1A1A1A"/>
                <w:sz w:val="26"/>
                <w:szCs w:val="26"/>
              </w:rPr>
              <w:t>Витамины кормов и научные основы полноценного витаминного питания животных.</w:t>
            </w:r>
            <w:r w:rsidR="002B1DCE" w:rsidRPr="002062A2">
              <w:rPr>
                <w:sz w:val="26"/>
                <w:szCs w:val="26"/>
              </w:rPr>
              <w:t xml:space="preserve"> Физиолого-биохимическая роль витаминов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5.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color w:val="1A1A1A"/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Пути решения проблемы минерального и витаминного питания сельскохозяйственных животных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6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Понятие о кормовых добавках. Их характеристика. Требования, предъявляемые к добавкам. Рациональное использование новых кормовых добавок в рационах кормления сельскохозяйственных животных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7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Сырье для производства новых кормовых добавок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8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 xml:space="preserve">Продукты микробиологического и химического синтеза. Кормовые дрожжи. Химический состав, </w:t>
            </w:r>
            <w:r w:rsidR="000F2294">
              <w:rPr>
                <w:sz w:val="26"/>
                <w:szCs w:val="26"/>
              </w:rPr>
              <w:t>питательность. Требования ГОСТ</w:t>
            </w:r>
            <w:r w:rsidRPr="002062A2">
              <w:rPr>
                <w:sz w:val="26"/>
                <w:szCs w:val="26"/>
              </w:rPr>
              <w:t>. Совершенствование использования в питании животных, нормы скармливания.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2B1DCE">
            <w:pPr>
              <w:shd w:val="clear" w:color="auto" w:fill="FFFFFF"/>
              <w:jc w:val="both"/>
              <w:rPr>
                <w:color w:val="1A1A1A"/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 xml:space="preserve">Белково-витаминно-минеральные добавки. </w:t>
            </w:r>
            <w:proofErr w:type="spellStart"/>
            <w:r w:rsidRPr="002062A2">
              <w:rPr>
                <w:sz w:val="26"/>
                <w:szCs w:val="26"/>
              </w:rPr>
              <w:t>Энергопротениновые</w:t>
            </w:r>
            <w:proofErr w:type="spellEnd"/>
            <w:r w:rsidRPr="002062A2">
              <w:rPr>
                <w:sz w:val="26"/>
                <w:szCs w:val="26"/>
              </w:rPr>
              <w:t xml:space="preserve"> добавки. Премиксы</w:t>
            </w:r>
            <w:r w:rsidRPr="002062A2">
              <w:rPr>
                <w:rStyle w:val="af2"/>
                <w:b w:val="0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2062A2">
              <w:rPr>
                <w:sz w:val="26"/>
                <w:szCs w:val="26"/>
              </w:rPr>
              <w:t xml:space="preserve"> Их </w:t>
            </w:r>
            <w:r w:rsidR="002B1DCE" w:rsidRPr="002062A2">
              <w:rPr>
                <w:sz w:val="26"/>
                <w:szCs w:val="26"/>
              </w:rPr>
              <w:t xml:space="preserve">характеристика, </w:t>
            </w:r>
            <w:r w:rsidRPr="002062A2">
              <w:rPr>
                <w:sz w:val="26"/>
                <w:szCs w:val="26"/>
              </w:rPr>
              <w:t>использование</w:t>
            </w:r>
            <w:r w:rsidR="002B1DCE" w:rsidRPr="002062A2">
              <w:rPr>
                <w:sz w:val="26"/>
                <w:szCs w:val="26"/>
              </w:rPr>
              <w:t xml:space="preserve"> и биологические свойства.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10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color w:val="1A1A1A"/>
                <w:sz w:val="26"/>
                <w:szCs w:val="26"/>
              </w:rPr>
            </w:pPr>
            <w:proofErr w:type="spellStart"/>
            <w:r w:rsidRPr="002062A2">
              <w:rPr>
                <w:sz w:val="26"/>
                <w:szCs w:val="26"/>
              </w:rPr>
              <w:t>Пробиотики</w:t>
            </w:r>
            <w:proofErr w:type="spellEnd"/>
            <w:r w:rsidRPr="002062A2">
              <w:rPr>
                <w:sz w:val="26"/>
                <w:szCs w:val="26"/>
              </w:rPr>
              <w:t xml:space="preserve">. </w:t>
            </w:r>
            <w:proofErr w:type="spellStart"/>
            <w:r w:rsidRPr="002062A2">
              <w:rPr>
                <w:sz w:val="26"/>
                <w:szCs w:val="26"/>
              </w:rPr>
              <w:t>Пребиотики</w:t>
            </w:r>
            <w:proofErr w:type="spellEnd"/>
            <w:r w:rsidRPr="002062A2">
              <w:rPr>
                <w:sz w:val="26"/>
                <w:szCs w:val="26"/>
              </w:rPr>
              <w:t xml:space="preserve">. </w:t>
            </w:r>
            <w:r w:rsidR="00B2405F" w:rsidRPr="002062A2">
              <w:rPr>
                <w:sz w:val="26"/>
                <w:szCs w:val="26"/>
              </w:rPr>
              <w:t>Характеристика. Физиологическое значение. Назначение (рекомендации по использованию).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11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hd w:val="clear" w:color="auto" w:fill="FFFFFF"/>
              <w:jc w:val="both"/>
              <w:rPr>
                <w:color w:val="1A1A1A"/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Аминокислоты. Их использование и влияние на продуктивность и обмен веществ у животных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12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 xml:space="preserve">Работа с программным комплексом «Корм </w:t>
            </w:r>
            <w:proofErr w:type="spellStart"/>
            <w:r w:rsidRPr="002062A2">
              <w:rPr>
                <w:sz w:val="26"/>
                <w:szCs w:val="26"/>
              </w:rPr>
              <w:t>Оптима</w:t>
            </w:r>
            <w:proofErr w:type="spellEnd"/>
            <w:r w:rsidRPr="002062A2">
              <w:rPr>
                <w:sz w:val="26"/>
                <w:szCs w:val="26"/>
              </w:rPr>
              <w:t xml:space="preserve"> Эксперт</w:t>
            </w:r>
            <w:r w:rsidR="002B1158">
              <w:rPr>
                <w:sz w:val="26"/>
                <w:szCs w:val="26"/>
              </w:rPr>
              <w:t>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AB3E8F" w:rsidP="001777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17776A" w:rsidRPr="002062A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7776A" w:rsidRPr="002062A2" w:rsidTr="00125258">
        <w:trPr>
          <w:trHeight w:val="121"/>
        </w:trPr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pct"/>
            <w:shd w:val="clear" w:color="auto" w:fill="auto"/>
            <w:vAlign w:val="bottom"/>
          </w:tcPr>
          <w:p w:rsidR="0017776A" w:rsidRPr="002062A2" w:rsidRDefault="0017776A" w:rsidP="0017776A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76A" w:rsidRPr="002062A2" w:rsidRDefault="0017776A" w:rsidP="0017776A">
            <w:pPr>
              <w:jc w:val="center"/>
              <w:rPr>
                <w:color w:val="000000"/>
                <w:sz w:val="26"/>
                <w:szCs w:val="26"/>
              </w:rPr>
            </w:pPr>
            <w:r w:rsidRPr="002062A2">
              <w:rPr>
                <w:color w:val="000000"/>
                <w:sz w:val="26"/>
                <w:szCs w:val="26"/>
              </w:rPr>
              <w:t>1</w:t>
            </w:r>
          </w:p>
        </w:tc>
      </w:tr>
      <w:tr w:rsidR="0017776A" w:rsidRPr="002062A2" w:rsidTr="003E2CC8">
        <w:tc>
          <w:tcPr>
            <w:tcW w:w="324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pct"/>
            <w:shd w:val="clear" w:color="auto" w:fill="auto"/>
          </w:tcPr>
          <w:p w:rsidR="0017776A" w:rsidRPr="002062A2" w:rsidRDefault="0017776A" w:rsidP="0017776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309" w:type="pct"/>
            <w:gridSpan w:val="2"/>
            <w:vAlign w:val="bottom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615" w:type="pct"/>
            <w:vAlign w:val="bottom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17776A" w:rsidRPr="002062A2" w:rsidRDefault="0017776A" w:rsidP="0017776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62A2">
              <w:rPr>
                <w:b/>
                <w:sz w:val="26"/>
                <w:szCs w:val="26"/>
              </w:rPr>
              <w:t>120</w:t>
            </w:r>
          </w:p>
        </w:tc>
      </w:tr>
    </w:tbl>
    <w:p w:rsidR="004F31B5" w:rsidRPr="002062A2" w:rsidRDefault="004F31B5" w:rsidP="00FE4E78">
      <w:pPr>
        <w:spacing w:line="276" w:lineRule="auto"/>
        <w:jc w:val="center"/>
        <w:rPr>
          <w:b/>
          <w:smallCaps/>
          <w:sz w:val="26"/>
          <w:szCs w:val="26"/>
        </w:rPr>
      </w:pPr>
    </w:p>
    <w:p w:rsidR="003623EB" w:rsidRPr="002062A2" w:rsidRDefault="000B6E08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2062A2">
        <w:rPr>
          <w:b/>
          <w:smallCaps/>
          <w:sz w:val="26"/>
          <w:szCs w:val="26"/>
        </w:rPr>
        <w:t>6</w:t>
      </w:r>
      <w:r w:rsidR="003623EB" w:rsidRPr="002062A2">
        <w:rPr>
          <w:b/>
          <w:smallCaps/>
          <w:sz w:val="26"/>
          <w:szCs w:val="26"/>
        </w:rPr>
        <w:t xml:space="preserve">. </w:t>
      </w:r>
      <w:r w:rsidR="003623EB" w:rsidRPr="002062A2">
        <w:rPr>
          <w:b/>
          <w:bCs/>
          <w:smallCaps/>
          <w:sz w:val="26"/>
          <w:szCs w:val="26"/>
        </w:rPr>
        <w:t>Формы текущего контроля</w:t>
      </w:r>
      <w:r w:rsidR="003623EB" w:rsidRPr="002062A2">
        <w:rPr>
          <w:b/>
          <w:smallCaps/>
          <w:sz w:val="26"/>
          <w:szCs w:val="26"/>
        </w:rPr>
        <w:t>,</w:t>
      </w:r>
      <w:r w:rsidRPr="002062A2">
        <w:rPr>
          <w:b/>
          <w:smallCaps/>
          <w:sz w:val="26"/>
          <w:szCs w:val="26"/>
        </w:rPr>
        <w:t xml:space="preserve"> </w:t>
      </w:r>
      <w:r w:rsidR="003623EB" w:rsidRPr="002062A2">
        <w:rPr>
          <w:b/>
          <w:bCs/>
          <w:smallCaps/>
          <w:sz w:val="26"/>
          <w:szCs w:val="26"/>
        </w:rPr>
        <w:t>критерии оценки</w:t>
      </w:r>
    </w:p>
    <w:p w:rsidR="00FB504D" w:rsidRPr="002062A2" w:rsidRDefault="003623EB" w:rsidP="00FE4E7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6.1. Итоговый контроль</w:t>
      </w:r>
    </w:p>
    <w:p w:rsidR="00FB504D" w:rsidRPr="002062A2" w:rsidRDefault="00FB504D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Формой итогового контроля является собеседование, реферат или зачет (на усмотрение научного руководителя)</w:t>
      </w:r>
      <w:r w:rsidR="00663CB9" w:rsidRPr="002062A2">
        <w:rPr>
          <w:sz w:val="26"/>
          <w:szCs w:val="26"/>
        </w:rPr>
        <w:t>.</w:t>
      </w:r>
    </w:p>
    <w:p w:rsidR="00506393" w:rsidRPr="002062A2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2062A2">
        <w:rPr>
          <w:b/>
          <w:i/>
          <w:sz w:val="26"/>
          <w:szCs w:val="26"/>
        </w:rPr>
        <w:t>Перечень вопросов для зачета:</w:t>
      </w:r>
    </w:p>
    <w:p w:rsidR="00027427" w:rsidRPr="002062A2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t>Какое значение для оценки питательности кормов имеет химический состав кормов.</w:t>
      </w:r>
    </w:p>
    <w:p w:rsidR="00027427" w:rsidRPr="002062A2" w:rsidRDefault="00027427" w:rsidP="00AE5838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2062A2">
        <w:rPr>
          <w:sz w:val="26"/>
          <w:szCs w:val="26"/>
        </w:rPr>
        <w:t xml:space="preserve">Схема классификации кормов. </w:t>
      </w:r>
      <w:r w:rsidR="00AE5838" w:rsidRPr="002062A2">
        <w:rPr>
          <w:sz w:val="26"/>
          <w:szCs w:val="26"/>
        </w:rPr>
        <w:t>Расскажите о классификации кормов и ее значении для организации полноценного кормления животных.</w:t>
      </w:r>
    </w:p>
    <w:p w:rsidR="00027427" w:rsidRPr="002062A2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t>Показатели общей питательности кормов</w:t>
      </w:r>
      <w:r w:rsidR="003E2CC8" w:rsidRPr="002062A2">
        <w:rPr>
          <w:sz w:val="26"/>
          <w:szCs w:val="26"/>
          <w:lang w:val="ru-RU"/>
        </w:rPr>
        <w:t>.</w:t>
      </w:r>
    </w:p>
    <w:p w:rsidR="004B2676" w:rsidRPr="002062A2" w:rsidRDefault="004B2676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t>Факторы, определяющие полноценность минерального питания животных.</w:t>
      </w:r>
    </w:p>
    <w:p w:rsidR="00784CA2" w:rsidRPr="00346F92" w:rsidRDefault="00784CA2" w:rsidP="009A15E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46F92">
        <w:rPr>
          <w:sz w:val="26"/>
          <w:szCs w:val="26"/>
        </w:rPr>
        <w:t xml:space="preserve">Назовите источники минеральных веществ. </w:t>
      </w:r>
      <w:r w:rsidR="00346F92">
        <w:t>Соединения, используемые в животноводстве как источник микроэлементов</w:t>
      </w:r>
      <w:r w:rsidRPr="00346F92">
        <w:rPr>
          <w:sz w:val="26"/>
          <w:szCs w:val="26"/>
        </w:rPr>
        <w:t>.</w:t>
      </w:r>
      <w:r w:rsidR="00DF4C15" w:rsidRPr="00346F92">
        <w:rPr>
          <w:sz w:val="26"/>
          <w:szCs w:val="26"/>
          <w:lang w:val="ru-RU"/>
        </w:rPr>
        <w:t xml:space="preserve"> </w:t>
      </w:r>
      <w:r w:rsidR="00DF4C15" w:rsidRPr="00346F92">
        <w:rPr>
          <w:sz w:val="26"/>
          <w:szCs w:val="26"/>
        </w:rPr>
        <w:t>Физиолого-биохимическая роль микроэлементов</w:t>
      </w:r>
      <w:r w:rsidR="00DF4C15" w:rsidRPr="00346F92">
        <w:rPr>
          <w:sz w:val="26"/>
          <w:szCs w:val="26"/>
          <w:lang w:val="ru-RU"/>
        </w:rPr>
        <w:t>.</w:t>
      </w:r>
    </w:p>
    <w:p w:rsidR="004B2676" w:rsidRPr="002062A2" w:rsidRDefault="004B2676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/>
          <w:i/>
          <w:sz w:val="26"/>
          <w:szCs w:val="26"/>
        </w:rPr>
      </w:pPr>
      <w:r w:rsidRPr="002062A2">
        <w:rPr>
          <w:sz w:val="26"/>
          <w:szCs w:val="26"/>
        </w:rPr>
        <w:t>Факторы, определяющие полноценность витаминного питания животных</w:t>
      </w:r>
      <w:r w:rsidR="00784CA2" w:rsidRPr="002062A2">
        <w:rPr>
          <w:sz w:val="26"/>
          <w:szCs w:val="26"/>
          <w:lang w:val="ru-RU"/>
        </w:rPr>
        <w:t>.</w:t>
      </w:r>
      <w:r w:rsidR="00DF4C15" w:rsidRPr="002062A2">
        <w:rPr>
          <w:sz w:val="26"/>
          <w:szCs w:val="26"/>
        </w:rPr>
        <w:t xml:space="preserve"> Физиолого-биохимическая роль витаминов</w:t>
      </w:r>
      <w:r w:rsidR="00DF4C15" w:rsidRPr="002062A2">
        <w:rPr>
          <w:sz w:val="26"/>
          <w:szCs w:val="26"/>
          <w:lang w:val="ru-RU"/>
        </w:rPr>
        <w:t>.</w:t>
      </w:r>
    </w:p>
    <w:p w:rsidR="00784CA2" w:rsidRPr="002062A2" w:rsidRDefault="00784CA2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/>
          <w:i/>
          <w:sz w:val="26"/>
          <w:szCs w:val="26"/>
        </w:rPr>
      </w:pPr>
      <w:r w:rsidRPr="002062A2">
        <w:rPr>
          <w:sz w:val="26"/>
          <w:szCs w:val="26"/>
        </w:rPr>
        <w:t>Перечислите естественные источники витаминов и их синтетические препараты</w:t>
      </w:r>
    </w:p>
    <w:p w:rsidR="00027427" w:rsidRPr="002062A2" w:rsidRDefault="00AE5838" w:rsidP="00784CA2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2062A2">
        <w:rPr>
          <w:sz w:val="26"/>
          <w:szCs w:val="26"/>
        </w:rPr>
        <w:t xml:space="preserve">Факторы, определяющие полноценность </w:t>
      </w:r>
      <w:r w:rsidRPr="002062A2">
        <w:rPr>
          <w:sz w:val="26"/>
          <w:szCs w:val="26"/>
          <w:lang w:val="ru-RU"/>
        </w:rPr>
        <w:t>аминокислотного</w:t>
      </w:r>
      <w:r w:rsidRPr="002062A2">
        <w:rPr>
          <w:sz w:val="26"/>
          <w:szCs w:val="26"/>
        </w:rPr>
        <w:t xml:space="preserve"> питания животных</w:t>
      </w:r>
    </w:p>
    <w:p w:rsidR="003C0839" w:rsidRPr="002062A2" w:rsidRDefault="003C0839" w:rsidP="003C0839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t>Кормовые дрожжи</w:t>
      </w:r>
      <w:r w:rsidRPr="002062A2">
        <w:rPr>
          <w:sz w:val="26"/>
          <w:szCs w:val="26"/>
          <w:lang w:val="ru-RU"/>
        </w:rPr>
        <w:t>. И</w:t>
      </w:r>
      <w:proofErr w:type="spellStart"/>
      <w:r w:rsidR="0055002E" w:rsidRPr="002062A2">
        <w:rPr>
          <w:sz w:val="26"/>
          <w:szCs w:val="26"/>
        </w:rPr>
        <w:t>спользование</w:t>
      </w:r>
      <w:proofErr w:type="spellEnd"/>
      <w:r w:rsidRPr="002062A2">
        <w:rPr>
          <w:sz w:val="26"/>
          <w:szCs w:val="26"/>
          <w:lang w:val="ru-RU"/>
        </w:rPr>
        <w:t xml:space="preserve"> в составе рациона. Значение их для животного организма.</w:t>
      </w:r>
    </w:p>
    <w:p w:rsidR="00027427" w:rsidRPr="002062A2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t xml:space="preserve">Детализированные нормы кормления животных, их сущность. </w:t>
      </w:r>
    </w:p>
    <w:p w:rsidR="001C6A14" w:rsidRPr="002062A2" w:rsidRDefault="001477FB" w:rsidP="001C6A14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2062A2">
        <w:rPr>
          <w:sz w:val="26"/>
          <w:szCs w:val="26"/>
        </w:rPr>
        <w:t xml:space="preserve">Белково-витаминно-минеральные добавки. </w:t>
      </w:r>
      <w:r w:rsidR="001C6A14" w:rsidRPr="002062A2">
        <w:rPr>
          <w:sz w:val="26"/>
          <w:szCs w:val="26"/>
        </w:rPr>
        <w:t>Физиологическое значение. Назначение (рекомендации по использованию).</w:t>
      </w:r>
    </w:p>
    <w:p w:rsidR="001477FB" w:rsidRPr="002062A2" w:rsidRDefault="001477FB" w:rsidP="00B2405F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proofErr w:type="spellStart"/>
      <w:r w:rsidRPr="002062A2">
        <w:rPr>
          <w:sz w:val="26"/>
          <w:szCs w:val="26"/>
        </w:rPr>
        <w:t>Энергопротениновые</w:t>
      </w:r>
      <w:proofErr w:type="spellEnd"/>
      <w:r w:rsidRPr="002062A2">
        <w:rPr>
          <w:sz w:val="26"/>
          <w:szCs w:val="26"/>
        </w:rPr>
        <w:t xml:space="preserve"> добавки.</w:t>
      </w:r>
      <w:r w:rsidR="00B2405F" w:rsidRPr="002062A2">
        <w:rPr>
          <w:sz w:val="26"/>
          <w:szCs w:val="26"/>
        </w:rPr>
        <w:t xml:space="preserve"> Физиологическое значение. Назначение (рекомендации по использованию).</w:t>
      </w:r>
    </w:p>
    <w:p w:rsidR="0055002E" w:rsidRPr="002062A2" w:rsidRDefault="0055002E" w:rsidP="00B2405F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lastRenderedPageBreak/>
        <w:t>Премиксы</w:t>
      </w:r>
      <w:r w:rsidRPr="002062A2">
        <w:rPr>
          <w:sz w:val="26"/>
          <w:szCs w:val="26"/>
          <w:lang w:val="ru-RU"/>
        </w:rPr>
        <w:t>.</w:t>
      </w:r>
      <w:r w:rsidRPr="002062A2">
        <w:rPr>
          <w:sz w:val="26"/>
          <w:szCs w:val="26"/>
        </w:rPr>
        <w:t xml:space="preserve"> </w:t>
      </w:r>
      <w:r w:rsidR="00DF4C15" w:rsidRPr="002062A2">
        <w:rPr>
          <w:sz w:val="26"/>
          <w:szCs w:val="26"/>
        </w:rPr>
        <w:t>Характеристика</w:t>
      </w:r>
      <w:r w:rsidR="00DF4C15" w:rsidRPr="002062A2">
        <w:rPr>
          <w:sz w:val="26"/>
          <w:szCs w:val="26"/>
          <w:lang w:val="ru-RU"/>
        </w:rPr>
        <w:t>.</w:t>
      </w:r>
      <w:r w:rsidR="00DF4C15" w:rsidRPr="002062A2">
        <w:rPr>
          <w:sz w:val="26"/>
          <w:szCs w:val="26"/>
        </w:rPr>
        <w:t xml:space="preserve"> </w:t>
      </w:r>
      <w:r w:rsidR="00B2405F" w:rsidRPr="002062A2">
        <w:rPr>
          <w:sz w:val="26"/>
          <w:szCs w:val="26"/>
        </w:rPr>
        <w:t>Физиологическое значение. Назначение (рекомендации по использованию).</w:t>
      </w:r>
    </w:p>
    <w:p w:rsidR="00B2405F" w:rsidRPr="002062A2" w:rsidRDefault="00B2405F" w:rsidP="00B2405F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proofErr w:type="spellStart"/>
      <w:r w:rsidRPr="002062A2">
        <w:rPr>
          <w:sz w:val="26"/>
          <w:szCs w:val="26"/>
        </w:rPr>
        <w:t>Пробиотики</w:t>
      </w:r>
      <w:proofErr w:type="spellEnd"/>
      <w:r w:rsidRPr="002062A2">
        <w:rPr>
          <w:sz w:val="26"/>
          <w:szCs w:val="26"/>
        </w:rPr>
        <w:t xml:space="preserve">, </w:t>
      </w:r>
      <w:proofErr w:type="spellStart"/>
      <w:r w:rsidRPr="002062A2">
        <w:rPr>
          <w:sz w:val="26"/>
          <w:szCs w:val="26"/>
        </w:rPr>
        <w:t>пребиотики</w:t>
      </w:r>
      <w:proofErr w:type="spellEnd"/>
      <w:r w:rsidRPr="002062A2">
        <w:rPr>
          <w:sz w:val="26"/>
          <w:szCs w:val="26"/>
        </w:rPr>
        <w:t>. Характеристика. Физиологическое значение. Назначение (рекомендации по испол</w:t>
      </w:r>
      <w:r w:rsidR="00D5103C" w:rsidRPr="002062A2">
        <w:rPr>
          <w:sz w:val="26"/>
          <w:szCs w:val="26"/>
        </w:rPr>
        <w:t>ьзованию).</w:t>
      </w:r>
    </w:p>
    <w:p w:rsidR="00027427" w:rsidRPr="002062A2" w:rsidRDefault="00027427" w:rsidP="0002742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6D2C97" w:rsidRPr="002062A2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2062A2">
        <w:rPr>
          <w:b/>
          <w:i/>
          <w:sz w:val="26"/>
          <w:szCs w:val="26"/>
        </w:rPr>
        <w:t>Темы рефератов</w:t>
      </w:r>
      <w:r w:rsidR="00AE2C34" w:rsidRPr="002062A2">
        <w:rPr>
          <w:b/>
          <w:i/>
          <w:sz w:val="26"/>
          <w:szCs w:val="26"/>
        </w:rPr>
        <w:t>:</w:t>
      </w:r>
    </w:p>
    <w:p w:rsidR="006D2C97" w:rsidRPr="002062A2" w:rsidRDefault="006D2C97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Темы рефератов определяются в соответствии с тематикой научных</w:t>
      </w:r>
      <w:r w:rsidR="000D7B48" w:rsidRPr="002062A2">
        <w:rPr>
          <w:sz w:val="26"/>
          <w:szCs w:val="26"/>
        </w:rPr>
        <w:t xml:space="preserve"> </w:t>
      </w:r>
      <w:r w:rsidRPr="002062A2">
        <w:rPr>
          <w:sz w:val="26"/>
          <w:szCs w:val="26"/>
        </w:rPr>
        <w:t>исследований аспирантов и оформляются согласно требованиям к</w:t>
      </w:r>
      <w:r w:rsidR="000D7B48" w:rsidRPr="002062A2">
        <w:rPr>
          <w:sz w:val="26"/>
          <w:szCs w:val="26"/>
        </w:rPr>
        <w:t xml:space="preserve"> </w:t>
      </w:r>
      <w:r w:rsidRPr="002062A2">
        <w:rPr>
          <w:sz w:val="26"/>
          <w:szCs w:val="26"/>
        </w:rPr>
        <w:t>оформлению на</w:t>
      </w:r>
      <w:r w:rsidR="000D7B48" w:rsidRPr="002062A2">
        <w:rPr>
          <w:sz w:val="26"/>
          <w:szCs w:val="26"/>
        </w:rPr>
        <w:t>учных рефератов.</w:t>
      </w:r>
    </w:p>
    <w:p w:rsidR="0021283D" w:rsidRPr="002062A2" w:rsidRDefault="0021283D" w:rsidP="002128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Разработка принципиально новых видов кормовых добавок для крупного рогатого скота на основе сырья отечественного производства</w:t>
      </w:r>
      <w:r w:rsidR="00BF64FA" w:rsidRPr="002062A2">
        <w:rPr>
          <w:sz w:val="26"/>
          <w:szCs w:val="26"/>
        </w:rPr>
        <w:t>.</w:t>
      </w:r>
    </w:p>
    <w:p w:rsidR="001A64CB" w:rsidRPr="002062A2" w:rsidRDefault="008309F1" w:rsidP="00BF64F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Биологическая р</w:t>
      </w:r>
      <w:r w:rsidR="00BF64FA" w:rsidRPr="002062A2">
        <w:rPr>
          <w:sz w:val="26"/>
          <w:szCs w:val="26"/>
        </w:rPr>
        <w:t xml:space="preserve">оль микроэлементов в кормлении животных. Методы контроля </w:t>
      </w:r>
      <w:proofErr w:type="spellStart"/>
      <w:r w:rsidR="00BF64FA" w:rsidRPr="002062A2">
        <w:rPr>
          <w:sz w:val="26"/>
          <w:szCs w:val="26"/>
        </w:rPr>
        <w:t>микроминерального</w:t>
      </w:r>
      <w:proofErr w:type="spellEnd"/>
      <w:r w:rsidR="00BF64FA" w:rsidRPr="002062A2">
        <w:rPr>
          <w:sz w:val="26"/>
          <w:szCs w:val="26"/>
        </w:rPr>
        <w:t xml:space="preserve"> питания животных.</w:t>
      </w:r>
    </w:p>
    <w:p w:rsidR="00205443" w:rsidRDefault="00205443" w:rsidP="0020544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Белково-витаминно-минеральные добавки. Значение. Состав.</w:t>
      </w:r>
    </w:p>
    <w:p w:rsidR="001E6C4B" w:rsidRPr="002062A2" w:rsidRDefault="001E6C4B" w:rsidP="001E6C4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E6C4B">
        <w:rPr>
          <w:sz w:val="26"/>
          <w:szCs w:val="26"/>
        </w:rPr>
        <w:t xml:space="preserve">Роль аминокислот в </w:t>
      </w:r>
      <w:r w:rsidR="003605D6" w:rsidRPr="002062A2">
        <w:rPr>
          <w:sz w:val="26"/>
          <w:szCs w:val="26"/>
        </w:rPr>
        <w:t>рационах кормления животных</w:t>
      </w:r>
      <w:r>
        <w:rPr>
          <w:sz w:val="26"/>
          <w:szCs w:val="26"/>
        </w:rPr>
        <w:t>.</w:t>
      </w:r>
    </w:p>
    <w:p w:rsidR="00BF64FA" w:rsidRPr="002062A2" w:rsidRDefault="002062A2" w:rsidP="00AD7910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  <w:lang w:val="ru-RU"/>
        </w:rPr>
        <w:t>Б</w:t>
      </w:r>
      <w:proofErr w:type="spellStart"/>
      <w:r w:rsidRPr="002062A2">
        <w:rPr>
          <w:sz w:val="26"/>
          <w:szCs w:val="26"/>
        </w:rPr>
        <w:t>иологическая</w:t>
      </w:r>
      <w:proofErr w:type="spellEnd"/>
      <w:r w:rsidR="00B8616E" w:rsidRPr="002062A2">
        <w:rPr>
          <w:sz w:val="26"/>
          <w:szCs w:val="26"/>
        </w:rPr>
        <w:t xml:space="preserve"> роль </w:t>
      </w:r>
      <w:proofErr w:type="spellStart"/>
      <w:r w:rsidR="00B8616E" w:rsidRPr="002062A2">
        <w:rPr>
          <w:sz w:val="26"/>
          <w:szCs w:val="26"/>
        </w:rPr>
        <w:t>пробиотиков</w:t>
      </w:r>
      <w:proofErr w:type="spellEnd"/>
      <w:r w:rsidR="00B8616E" w:rsidRPr="002062A2">
        <w:rPr>
          <w:sz w:val="26"/>
          <w:szCs w:val="26"/>
        </w:rPr>
        <w:t xml:space="preserve"> </w:t>
      </w:r>
      <w:r w:rsidR="00B8616E" w:rsidRPr="002062A2">
        <w:rPr>
          <w:sz w:val="26"/>
          <w:szCs w:val="26"/>
          <w:lang w:val="ru-RU"/>
        </w:rPr>
        <w:t>и эффективность их и</w:t>
      </w:r>
      <w:r w:rsidR="00B8616E" w:rsidRPr="002062A2">
        <w:rPr>
          <w:sz w:val="26"/>
          <w:szCs w:val="26"/>
        </w:rPr>
        <w:t>использования</w:t>
      </w:r>
      <w:r w:rsidR="00B8616E" w:rsidRPr="002062A2">
        <w:rPr>
          <w:sz w:val="26"/>
          <w:szCs w:val="26"/>
          <w:lang w:val="ru-RU"/>
        </w:rPr>
        <w:t xml:space="preserve"> </w:t>
      </w:r>
      <w:r w:rsidR="00B8616E" w:rsidRPr="002062A2">
        <w:rPr>
          <w:sz w:val="26"/>
          <w:szCs w:val="26"/>
        </w:rPr>
        <w:t>в рационах кормления животных</w:t>
      </w:r>
      <w:r w:rsidR="00B8616E" w:rsidRPr="002062A2">
        <w:rPr>
          <w:sz w:val="26"/>
          <w:szCs w:val="26"/>
          <w:lang w:val="ru-RU"/>
        </w:rPr>
        <w:t>.</w:t>
      </w:r>
    </w:p>
    <w:p w:rsidR="0057252A" w:rsidRPr="002062A2" w:rsidRDefault="0057252A" w:rsidP="00FE4E78">
      <w:pPr>
        <w:autoSpaceDE w:val="0"/>
        <w:autoSpaceDN w:val="0"/>
        <w:adjustRightInd w:val="0"/>
        <w:spacing w:line="276" w:lineRule="auto"/>
        <w:ind w:left="720"/>
        <w:jc w:val="both"/>
        <w:rPr>
          <w:color w:val="FF0000"/>
          <w:sz w:val="26"/>
          <w:szCs w:val="26"/>
        </w:rPr>
      </w:pPr>
    </w:p>
    <w:p w:rsidR="000B3B17" w:rsidRPr="002062A2" w:rsidRDefault="00702CB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2062A2">
        <w:rPr>
          <w:b/>
          <w:i/>
          <w:sz w:val="26"/>
          <w:szCs w:val="26"/>
        </w:rPr>
        <w:t>Перечень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93"/>
        <w:gridCol w:w="4613"/>
        <w:gridCol w:w="2273"/>
      </w:tblGrid>
      <w:tr w:rsidR="00B63B00" w:rsidRPr="002062A2" w:rsidTr="00EB2BF6">
        <w:tc>
          <w:tcPr>
            <w:tcW w:w="296" w:type="pct"/>
          </w:tcPr>
          <w:p w:rsidR="00702CB7" w:rsidRPr="002062A2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№</w:t>
            </w:r>
            <w:r w:rsidR="00D04408" w:rsidRPr="002062A2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015" w:type="pct"/>
          </w:tcPr>
          <w:p w:rsidR="00702CB7" w:rsidRPr="002062A2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Наименование оценочного средства</w:t>
            </w:r>
          </w:p>
        </w:tc>
        <w:tc>
          <w:tcPr>
            <w:tcW w:w="2471" w:type="pct"/>
          </w:tcPr>
          <w:p w:rsidR="00702CB7" w:rsidRPr="002062A2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Краткая характеристика</w:t>
            </w:r>
          </w:p>
        </w:tc>
        <w:tc>
          <w:tcPr>
            <w:tcW w:w="1218" w:type="pct"/>
          </w:tcPr>
          <w:p w:rsidR="00702CB7" w:rsidRPr="002062A2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Представление оценочного средства в ФОС</w:t>
            </w:r>
          </w:p>
        </w:tc>
      </w:tr>
      <w:tr w:rsidR="00B63B00" w:rsidRPr="002062A2" w:rsidTr="00EB2BF6">
        <w:tc>
          <w:tcPr>
            <w:tcW w:w="296" w:type="pct"/>
          </w:tcPr>
          <w:p w:rsidR="00702CB7" w:rsidRPr="002062A2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1</w:t>
            </w:r>
          </w:p>
        </w:tc>
        <w:tc>
          <w:tcPr>
            <w:tcW w:w="1015" w:type="pct"/>
          </w:tcPr>
          <w:p w:rsidR="00702CB7" w:rsidRPr="002062A2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Реферат</w:t>
            </w:r>
          </w:p>
        </w:tc>
        <w:tc>
          <w:tcPr>
            <w:tcW w:w="2471" w:type="pct"/>
          </w:tcPr>
          <w:p w:rsidR="00702CB7" w:rsidRPr="002062A2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Продукт самостоятельной работы аспиранта,</w:t>
            </w:r>
            <w:r w:rsidR="00D04408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представляющий собой краткое изложение в</w:t>
            </w:r>
            <w:r w:rsidR="00D04408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письменном виде полученных результатов</w:t>
            </w:r>
            <w:r w:rsidR="00D04408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теоретиче</w:t>
            </w:r>
            <w:r w:rsidR="00D04408" w:rsidRPr="002062A2">
              <w:rPr>
                <w:sz w:val="26"/>
                <w:szCs w:val="26"/>
              </w:rPr>
              <w:t>ского анализа определенной науч</w:t>
            </w:r>
            <w:r w:rsidRPr="002062A2">
              <w:rPr>
                <w:sz w:val="26"/>
                <w:szCs w:val="26"/>
              </w:rPr>
              <w:t>ной (учебно-исследовательской) темы, где</w:t>
            </w:r>
            <w:r w:rsidR="00D04408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автор рас</w:t>
            </w:r>
            <w:r w:rsidR="00D04408" w:rsidRPr="002062A2">
              <w:rPr>
                <w:sz w:val="26"/>
                <w:szCs w:val="26"/>
              </w:rPr>
              <w:t>крывает суть исследуемой пробле</w:t>
            </w:r>
            <w:r w:rsidRPr="002062A2">
              <w:rPr>
                <w:sz w:val="26"/>
                <w:szCs w:val="26"/>
              </w:rPr>
              <w:t>мы, приводит различные точки зрения, а</w:t>
            </w:r>
            <w:r w:rsidR="00D04408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также собственные взгляды на нее.</w:t>
            </w:r>
          </w:p>
        </w:tc>
        <w:tc>
          <w:tcPr>
            <w:tcW w:w="1218" w:type="pct"/>
          </w:tcPr>
          <w:p w:rsidR="00702CB7" w:rsidRPr="002062A2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Темы рефератов</w:t>
            </w:r>
          </w:p>
        </w:tc>
      </w:tr>
      <w:tr w:rsidR="00B63B00" w:rsidRPr="002062A2" w:rsidTr="00EB2BF6">
        <w:tc>
          <w:tcPr>
            <w:tcW w:w="296" w:type="pct"/>
          </w:tcPr>
          <w:p w:rsidR="00702CB7" w:rsidRPr="002062A2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2</w:t>
            </w:r>
          </w:p>
        </w:tc>
        <w:tc>
          <w:tcPr>
            <w:tcW w:w="1015" w:type="pct"/>
          </w:tcPr>
          <w:p w:rsidR="00702CB7" w:rsidRPr="002062A2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471" w:type="pct"/>
          </w:tcPr>
          <w:p w:rsidR="00702CB7" w:rsidRPr="002062A2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Средство к</w:t>
            </w:r>
            <w:r w:rsidR="0029539A" w:rsidRPr="002062A2">
              <w:rPr>
                <w:sz w:val="26"/>
                <w:szCs w:val="26"/>
              </w:rPr>
              <w:t>онтроля, организованное как спе</w:t>
            </w:r>
            <w:r w:rsidRPr="002062A2">
              <w:rPr>
                <w:sz w:val="26"/>
                <w:szCs w:val="26"/>
              </w:rPr>
              <w:t>циальная беседа педагогического работника</w:t>
            </w:r>
            <w:r w:rsidR="0029539A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с обуча</w:t>
            </w:r>
            <w:r w:rsidR="0029539A" w:rsidRPr="002062A2">
              <w:rPr>
                <w:sz w:val="26"/>
                <w:szCs w:val="26"/>
              </w:rPr>
              <w:t>ющимся на темы, связанные с изу</w:t>
            </w:r>
            <w:r w:rsidRPr="002062A2">
              <w:rPr>
                <w:sz w:val="26"/>
                <w:szCs w:val="26"/>
              </w:rPr>
              <w:t>чаемой дисциплино</w:t>
            </w:r>
            <w:r w:rsidR="0029539A" w:rsidRPr="002062A2">
              <w:rPr>
                <w:sz w:val="26"/>
                <w:szCs w:val="26"/>
              </w:rPr>
              <w:t>й, и рассчитанное на вы</w:t>
            </w:r>
            <w:r w:rsidRPr="002062A2">
              <w:rPr>
                <w:sz w:val="26"/>
                <w:szCs w:val="26"/>
              </w:rPr>
              <w:t>яснение объема знаний обучающегося по</w:t>
            </w:r>
            <w:r w:rsidR="0029539A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определенному разделу, теме, проблеме и</w:t>
            </w:r>
            <w:r w:rsidR="0029539A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т.п.</w:t>
            </w:r>
          </w:p>
        </w:tc>
        <w:tc>
          <w:tcPr>
            <w:tcW w:w="1218" w:type="pct"/>
          </w:tcPr>
          <w:p w:rsidR="0029539A" w:rsidRPr="002062A2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Вопросы по темам дисциплины:</w:t>
            </w:r>
          </w:p>
          <w:p w:rsidR="0029539A" w:rsidRPr="002062A2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</w:t>
            </w:r>
            <w:r w:rsidR="0029539A" w:rsidRPr="002062A2">
              <w:rPr>
                <w:sz w:val="26"/>
                <w:szCs w:val="26"/>
              </w:rPr>
              <w:t>перечень вопросов к семинару,</w:t>
            </w:r>
          </w:p>
          <w:p w:rsidR="0029539A" w:rsidRPr="002062A2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</w:t>
            </w:r>
            <w:r w:rsidR="0029539A" w:rsidRPr="002062A2">
              <w:rPr>
                <w:sz w:val="26"/>
                <w:szCs w:val="26"/>
              </w:rPr>
              <w:t>для устного опроса</w:t>
            </w:r>
          </w:p>
          <w:p w:rsidR="00702CB7" w:rsidRPr="002062A2" w:rsidRDefault="004F1EC8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lastRenderedPageBreak/>
              <w:t>-</w:t>
            </w:r>
            <w:r w:rsidR="0029539A" w:rsidRPr="002062A2">
              <w:rPr>
                <w:sz w:val="26"/>
                <w:szCs w:val="26"/>
              </w:rPr>
              <w:t>задания для самостоятельной работы</w:t>
            </w:r>
          </w:p>
        </w:tc>
      </w:tr>
      <w:tr w:rsidR="00B63B00" w:rsidRPr="002062A2" w:rsidTr="00EB2BF6">
        <w:tc>
          <w:tcPr>
            <w:tcW w:w="296" w:type="pct"/>
          </w:tcPr>
          <w:p w:rsidR="00702CB7" w:rsidRPr="002062A2" w:rsidRDefault="001D48D2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015" w:type="pct"/>
          </w:tcPr>
          <w:p w:rsidR="00702CB7" w:rsidRPr="002062A2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Зачет</w:t>
            </w:r>
          </w:p>
        </w:tc>
        <w:tc>
          <w:tcPr>
            <w:tcW w:w="2471" w:type="pct"/>
          </w:tcPr>
          <w:p w:rsidR="00702CB7" w:rsidRPr="002062A2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Продукт самостоятельной работы аспиранта,</w:t>
            </w:r>
            <w:r w:rsidR="0029539A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представ</w:t>
            </w:r>
            <w:r w:rsidR="0029539A" w:rsidRPr="002062A2">
              <w:rPr>
                <w:sz w:val="26"/>
                <w:szCs w:val="26"/>
              </w:rPr>
              <w:t>ляющий собой устный ответ по во</w:t>
            </w:r>
            <w:r w:rsidRPr="002062A2">
              <w:rPr>
                <w:sz w:val="26"/>
                <w:szCs w:val="26"/>
              </w:rPr>
              <w:t>просам,</w:t>
            </w:r>
            <w:r w:rsidR="0029539A" w:rsidRPr="002062A2">
              <w:rPr>
                <w:sz w:val="26"/>
                <w:szCs w:val="26"/>
              </w:rPr>
              <w:t xml:space="preserve"> охватывающим все разделы (моду</w:t>
            </w:r>
            <w:r w:rsidRPr="002062A2">
              <w:rPr>
                <w:sz w:val="26"/>
                <w:szCs w:val="26"/>
              </w:rPr>
              <w:t>ли) дисциплины. Позволяет оценить уровень</w:t>
            </w:r>
            <w:r w:rsidR="0029539A" w:rsidRPr="002062A2">
              <w:rPr>
                <w:sz w:val="26"/>
                <w:szCs w:val="26"/>
              </w:rPr>
              <w:t xml:space="preserve"> </w:t>
            </w:r>
            <w:r w:rsidRPr="002062A2">
              <w:rPr>
                <w:sz w:val="26"/>
                <w:szCs w:val="26"/>
              </w:rPr>
              <w:t>приобретенных знаний.</w:t>
            </w:r>
          </w:p>
        </w:tc>
        <w:tc>
          <w:tcPr>
            <w:tcW w:w="1218" w:type="pct"/>
          </w:tcPr>
          <w:p w:rsidR="00702CB7" w:rsidRPr="002062A2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Перечень вопросов к зачету</w:t>
            </w:r>
          </w:p>
        </w:tc>
      </w:tr>
    </w:tbl>
    <w:p w:rsidR="004F31B5" w:rsidRPr="002062A2" w:rsidRDefault="004F31B5" w:rsidP="00FE4E78">
      <w:pPr>
        <w:spacing w:line="276" w:lineRule="auto"/>
        <w:jc w:val="center"/>
        <w:rPr>
          <w:b/>
          <w:sz w:val="26"/>
          <w:szCs w:val="26"/>
        </w:rPr>
      </w:pPr>
    </w:p>
    <w:p w:rsidR="003623EB" w:rsidRPr="002062A2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6.2. Критерии оценки итогового</w:t>
      </w:r>
      <w:r w:rsidR="00092B66" w:rsidRPr="002062A2">
        <w:rPr>
          <w:b/>
          <w:sz w:val="26"/>
          <w:szCs w:val="26"/>
        </w:rPr>
        <w:t xml:space="preserve"> контроля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97"/>
      </w:tblGrid>
      <w:tr w:rsidR="00B63B00" w:rsidRPr="002062A2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2062A2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062A2">
              <w:rPr>
                <w:spacing w:val="-1"/>
                <w:sz w:val="26"/>
                <w:szCs w:val="26"/>
              </w:rPr>
              <w:t>«зачтено»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2062A2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 xml:space="preserve">-продемонстрировано </w:t>
            </w:r>
            <w:r w:rsidR="00572F1E" w:rsidRPr="002062A2">
              <w:rPr>
                <w:sz w:val="26"/>
                <w:szCs w:val="26"/>
              </w:rPr>
              <w:t xml:space="preserve">полное </w:t>
            </w:r>
            <w:r w:rsidRPr="002062A2">
              <w:rPr>
                <w:sz w:val="26"/>
                <w:szCs w:val="26"/>
              </w:rPr>
              <w:t xml:space="preserve">усвоение </w:t>
            </w:r>
            <w:r w:rsidR="00572F1E" w:rsidRPr="002062A2">
              <w:rPr>
                <w:sz w:val="26"/>
                <w:szCs w:val="26"/>
              </w:rPr>
              <w:t>материала</w:t>
            </w:r>
            <w:r w:rsidRPr="002062A2">
              <w:rPr>
                <w:sz w:val="26"/>
                <w:szCs w:val="26"/>
              </w:rPr>
              <w:t>;</w:t>
            </w:r>
          </w:p>
          <w:p w:rsidR="00FC1E1A" w:rsidRPr="002062A2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FC1E1A" w:rsidRPr="002062A2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-усвоены основные категории по рассматриваемому и дополнительным вопросам;</w:t>
            </w:r>
          </w:p>
          <w:p w:rsidR="00FC1E1A" w:rsidRPr="002062A2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</w:t>
            </w:r>
            <w:r w:rsidR="00FC1E1A" w:rsidRPr="002062A2">
              <w:rPr>
                <w:sz w:val="26"/>
                <w:szCs w:val="26"/>
              </w:rPr>
              <w:t>имелись затруднения или допущены о</w:t>
            </w:r>
            <w:r w:rsidRPr="002062A2">
              <w:rPr>
                <w:sz w:val="26"/>
                <w:szCs w:val="26"/>
              </w:rPr>
              <w:t>шибки в определении понятий, ис</w:t>
            </w:r>
            <w:r w:rsidR="00FC1E1A" w:rsidRPr="002062A2">
              <w:rPr>
                <w:sz w:val="26"/>
                <w:szCs w:val="26"/>
              </w:rPr>
              <w:t>пользовании терминологии, исправленные после нескольких наводящих вопросов;</w:t>
            </w:r>
          </w:p>
          <w:p w:rsidR="003623EB" w:rsidRPr="002062A2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</w:t>
            </w:r>
            <w:r w:rsidR="00FC1E1A" w:rsidRPr="002062A2">
              <w:rPr>
                <w:sz w:val="26"/>
                <w:szCs w:val="26"/>
              </w:rPr>
              <w:t>при неполном знании теоретического материала выявлена недостаточная</w:t>
            </w:r>
            <w:r w:rsidRPr="002062A2">
              <w:rPr>
                <w:sz w:val="26"/>
                <w:szCs w:val="26"/>
              </w:rPr>
              <w:t xml:space="preserve"> </w:t>
            </w:r>
            <w:proofErr w:type="spellStart"/>
            <w:r w:rsidR="00FC1E1A" w:rsidRPr="002062A2">
              <w:rPr>
                <w:sz w:val="26"/>
                <w:szCs w:val="26"/>
              </w:rPr>
              <w:t>сформированность</w:t>
            </w:r>
            <w:proofErr w:type="spellEnd"/>
            <w:r w:rsidR="00FC1E1A" w:rsidRPr="002062A2">
              <w:rPr>
                <w:sz w:val="26"/>
                <w:szCs w:val="26"/>
              </w:rPr>
              <w:t xml:space="preserve"> компетенций, умений и навыков, не может применить теорию в новой</w:t>
            </w:r>
            <w:r w:rsidR="00572F1E" w:rsidRPr="002062A2">
              <w:rPr>
                <w:sz w:val="26"/>
                <w:szCs w:val="26"/>
              </w:rPr>
              <w:t xml:space="preserve"> ситуации.</w:t>
            </w:r>
          </w:p>
        </w:tc>
      </w:tr>
      <w:tr w:rsidR="00B63B00" w:rsidRPr="002062A2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2062A2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«не 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2062A2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-не раскрыто основное содержание учебного материала;</w:t>
            </w:r>
          </w:p>
          <w:p w:rsidR="00375CB3" w:rsidRPr="002062A2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 xml:space="preserve">-обнаружено незнание или непонимание </w:t>
            </w:r>
            <w:r w:rsidR="002062A2" w:rsidRPr="002062A2">
              <w:rPr>
                <w:sz w:val="26"/>
                <w:szCs w:val="26"/>
              </w:rPr>
              <w:t>большей,</w:t>
            </w:r>
            <w:r w:rsidRPr="002062A2">
              <w:rPr>
                <w:sz w:val="26"/>
                <w:szCs w:val="26"/>
              </w:rPr>
              <w:t xml:space="preserve"> или наиболее важной части учебного материала;</w:t>
            </w:r>
          </w:p>
          <w:p w:rsidR="00375CB3" w:rsidRPr="002062A2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-допущены ошибки в определении понятий, при использовании терминологии, которые не исправлены после нескольких наводящих вопросов;</w:t>
            </w:r>
          </w:p>
          <w:p w:rsidR="003623EB" w:rsidRPr="002062A2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062A2">
              <w:rPr>
                <w:sz w:val="26"/>
                <w:szCs w:val="26"/>
              </w:rPr>
              <w:t>-не сформированы компетенции, умения и навыки.</w:t>
            </w:r>
          </w:p>
        </w:tc>
      </w:tr>
    </w:tbl>
    <w:p w:rsidR="003623EB" w:rsidRPr="002062A2" w:rsidRDefault="003623EB" w:rsidP="00FE4E78">
      <w:pPr>
        <w:spacing w:line="276" w:lineRule="auto"/>
        <w:jc w:val="both"/>
        <w:rPr>
          <w:b/>
          <w:sz w:val="26"/>
          <w:szCs w:val="26"/>
        </w:rPr>
      </w:pPr>
    </w:p>
    <w:p w:rsidR="003623EB" w:rsidRPr="002062A2" w:rsidRDefault="00642660" w:rsidP="00FE4E78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2062A2">
        <w:rPr>
          <w:b/>
          <w:sz w:val="26"/>
          <w:szCs w:val="26"/>
          <w:u w:val="single"/>
        </w:rPr>
        <w:t xml:space="preserve">При выборе аспирантом дисциплины </w:t>
      </w:r>
      <w:r w:rsidR="004467AE" w:rsidRPr="002062A2">
        <w:rPr>
          <w:b/>
          <w:sz w:val="26"/>
          <w:szCs w:val="26"/>
          <w:u w:val="single"/>
        </w:rPr>
        <w:t>«</w:t>
      </w:r>
      <w:r w:rsidR="007C7ABA" w:rsidRPr="002062A2">
        <w:rPr>
          <w:b/>
          <w:sz w:val="26"/>
          <w:szCs w:val="26"/>
          <w:u w:val="single"/>
        </w:rPr>
        <w:t>Разработка рационов с применением новых кормовых добавок</w:t>
      </w:r>
      <w:r w:rsidR="00DB0E84" w:rsidRPr="002062A2">
        <w:rPr>
          <w:b/>
          <w:sz w:val="26"/>
          <w:szCs w:val="26"/>
          <w:u w:val="single"/>
        </w:rPr>
        <w:t>»</w:t>
      </w:r>
      <w:r w:rsidR="00904397" w:rsidRPr="002062A2">
        <w:rPr>
          <w:b/>
          <w:sz w:val="26"/>
          <w:szCs w:val="26"/>
          <w:u w:val="single"/>
        </w:rPr>
        <w:t xml:space="preserve"> в качестве элективной, </w:t>
      </w:r>
      <w:r w:rsidR="004F1EC8" w:rsidRPr="002062A2">
        <w:rPr>
          <w:b/>
          <w:sz w:val="26"/>
          <w:szCs w:val="26"/>
          <w:u w:val="single"/>
        </w:rPr>
        <w:t>«зачет» (</w:t>
      </w:r>
      <w:r w:rsidR="00BA2BC1" w:rsidRPr="002062A2">
        <w:rPr>
          <w:b/>
          <w:sz w:val="26"/>
          <w:szCs w:val="26"/>
          <w:u w:val="single"/>
        </w:rPr>
        <w:t xml:space="preserve">как </w:t>
      </w:r>
      <w:r w:rsidR="004F1EC8" w:rsidRPr="002062A2">
        <w:rPr>
          <w:b/>
          <w:sz w:val="26"/>
          <w:szCs w:val="26"/>
          <w:u w:val="single"/>
        </w:rPr>
        <w:t>результат итогового контроля)</w:t>
      </w:r>
      <w:r w:rsidRPr="002062A2">
        <w:rPr>
          <w:b/>
          <w:sz w:val="26"/>
          <w:szCs w:val="26"/>
          <w:u w:val="single"/>
        </w:rPr>
        <w:t xml:space="preserve"> по дисциплине является допуском к п</w:t>
      </w:r>
      <w:r w:rsidR="003623EB" w:rsidRPr="002062A2">
        <w:rPr>
          <w:b/>
          <w:sz w:val="26"/>
          <w:szCs w:val="26"/>
          <w:u w:val="single"/>
        </w:rPr>
        <w:t>ромежуточной аттестации</w:t>
      </w:r>
      <w:r w:rsidR="000B6E08" w:rsidRPr="002062A2">
        <w:rPr>
          <w:b/>
          <w:sz w:val="26"/>
          <w:szCs w:val="26"/>
          <w:u w:val="single"/>
        </w:rPr>
        <w:t xml:space="preserve"> – кандидатскому экзамену по специальной дисциплине.</w:t>
      </w:r>
    </w:p>
    <w:p w:rsidR="003623EB" w:rsidRPr="002062A2" w:rsidRDefault="003623EB" w:rsidP="00FE4E78">
      <w:pPr>
        <w:spacing w:line="276" w:lineRule="auto"/>
        <w:jc w:val="both"/>
        <w:rPr>
          <w:b/>
          <w:sz w:val="26"/>
          <w:szCs w:val="26"/>
        </w:rPr>
      </w:pPr>
    </w:p>
    <w:p w:rsidR="003623EB" w:rsidRPr="002062A2" w:rsidRDefault="003623EB" w:rsidP="00FE4E78">
      <w:pPr>
        <w:pStyle w:val="30"/>
        <w:spacing w:line="276" w:lineRule="auto"/>
        <w:ind w:left="0"/>
        <w:jc w:val="center"/>
        <w:rPr>
          <w:b/>
          <w:smallCaps/>
          <w:sz w:val="26"/>
          <w:szCs w:val="26"/>
          <w:lang w:val="ru-RU"/>
        </w:rPr>
      </w:pPr>
      <w:r w:rsidRPr="002062A2">
        <w:rPr>
          <w:b/>
          <w:smallCaps/>
          <w:sz w:val="26"/>
          <w:szCs w:val="26"/>
        </w:rPr>
        <w:t>7. Учебно-методическое обеспечение</w:t>
      </w:r>
    </w:p>
    <w:p w:rsidR="003623EB" w:rsidRPr="002062A2" w:rsidRDefault="003623EB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7.1. Литература</w:t>
      </w:r>
    </w:p>
    <w:p w:rsidR="0061439E" w:rsidRDefault="005C46E2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Основные источники литературы:</w:t>
      </w:r>
    </w:p>
    <w:p w:rsidR="002062A2" w:rsidRPr="002062A2" w:rsidRDefault="002062A2" w:rsidP="002062A2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>
        <w:lastRenderedPageBreak/>
        <w:t xml:space="preserve">Биологические свойства и синтез комплексных солей </w:t>
      </w:r>
      <w:r>
        <w:sym w:font="Symbol" w:char="F061"/>
      </w:r>
      <w:r>
        <w:t xml:space="preserve">-аминокислот биогенных металлов. Монография / Р.Г. Кадырова, Г.Ф. </w:t>
      </w:r>
      <w:proofErr w:type="spellStart"/>
      <w:r>
        <w:t>Кабиров</w:t>
      </w:r>
      <w:proofErr w:type="spellEnd"/>
      <w:r>
        <w:t xml:space="preserve">, Р.Р. </w:t>
      </w:r>
      <w:proofErr w:type="spellStart"/>
      <w:r>
        <w:t>Муллахметов</w:t>
      </w:r>
      <w:proofErr w:type="spellEnd"/>
      <w:r>
        <w:t xml:space="preserve">. – Казань: Казан. гос. </w:t>
      </w:r>
      <w:proofErr w:type="spellStart"/>
      <w:r>
        <w:t>энерг</w:t>
      </w:r>
      <w:proofErr w:type="spellEnd"/>
      <w:r>
        <w:t>. ун-т, 2014. – 108 с</w:t>
      </w:r>
      <w:r>
        <w:rPr>
          <w:lang w:val="ru-RU"/>
        </w:rPr>
        <w:t>.</w:t>
      </w:r>
    </w:p>
    <w:p w:rsidR="002062A2" w:rsidRPr="002062A2" w:rsidRDefault="002062A2" w:rsidP="002062A2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</w:rPr>
        <w:t>Георгиевский</w:t>
      </w:r>
      <w:r w:rsidR="000F2294">
        <w:rPr>
          <w:sz w:val="26"/>
          <w:szCs w:val="26"/>
          <w:lang w:val="ru-RU"/>
        </w:rPr>
        <w:t>,</w:t>
      </w:r>
      <w:r w:rsidR="00791D0C">
        <w:rPr>
          <w:sz w:val="26"/>
          <w:szCs w:val="26"/>
        </w:rPr>
        <w:t xml:space="preserve"> В.И., Анненков Б.Н., Самохин В.</w:t>
      </w:r>
      <w:r w:rsidRPr="002062A2">
        <w:rPr>
          <w:sz w:val="26"/>
          <w:szCs w:val="26"/>
        </w:rPr>
        <w:t>Т. Минеральное питание животных. М. : Колос, 1979. 459 с</w:t>
      </w:r>
      <w:r w:rsidRPr="002062A2">
        <w:rPr>
          <w:sz w:val="26"/>
          <w:szCs w:val="26"/>
          <w:lang w:val="ru-RU"/>
        </w:rPr>
        <w:t>.</w:t>
      </w:r>
    </w:p>
    <w:p w:rsidR="009076EF" w:rsidRPr="002062A2" w:rsidRDefault="009076EF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</w:rPr>
        <w:t>Головко</w:t>
      </w:r>
      <w:r w:rsidR="000F2294">
        <w:rPr>
          <w:sz w:val="26"/>
          <w:szCs w:val="26"/>
          <w:lang w:val="ru-RU"/>
        </w:rPr>
        <w:t>,</w:t>
      </w:r>
      <w:r w:rsidRPr="002062A2">
        <w:rPr>
          <w:sz w:val="26"/>
          <w:szCs w:val="26"/>
        </w:rPr>
        <w:t xml:space="preserve"> Е.Н., Рядчиков В.Г., </w:t>
      </w:r>
      <w:proofErr w:type="spellStart"/>
      <w:r w:rsidRPr="002062A2">
        <w:rPr>
          <w:sz w:val="26"/>
          <w:szCs w:val="26"/>
        </w:rPr>
        <w:t>Забашта</w:t>
      </w:r>
      <w:proofErr w:type="spellEnd"/>
      <w:r w:rsidRPr="002062A2">
        <w:rPr>
          <w:sz w:val="26"/>
          <w:szCs w:val="26"/>
        </w:rPr>
        <w:t xml:space="preserve"> Н.Н. Доступность аминокислот в белковом питании </w:t>
      </w:r>
      <w:proofErr w:type="spellStart"/>
      <w:r w:rsidRPr="002062A2">
        <w:rPr>
          <w:sz w:val="26"/>
          <w:szCs w:val="26"/>
        </w:rPr>
        <w:t>моногастричных</w:t>
      </w:r>
      <w:proofErr w:type="spellEnd"/>
      <w:r w:rsidRPr="002062A2">
        <w:rPr>
          <w:sz w:val="26"/>
          <w:szCs w:val="26"/>
        </w:rPr>
        <w:t xml:space="preserve"> животных:</w:t>
      </w:r>
      <w:r w:rsidRPr="002062A2">
        <w:rPr>
          <w:sz w:val="26"/>
          <w:szCs w:val="26"/>
          <w:lang w:val="ru-RU"/>
        </w:rPr>
        <w:t xml:space="preserve"> </w:t>
      </w:r>
      <w:r w:rsidRPr="002062A2">
        <w:rPr>
          <w:sz w:val="26"/>
          <w:szCs w:val="26"/>
        </w:rPr>
        <w:t>монография. – Краснодар. - 2014. - 300 с</w:t>
      </w:r>
      <w:r w:rsidRPr="002062A2">
        <w:rPr>
          <w:sz w:val="26"/>
          <w:szCs w:val="26"/>
          <w:lang w:val="ru-RU"/>
        </w:rPr>
        <w:t>.</w:t>
      </w:r>
    </w:p>
    <w:p w:rsidR="009076EF" w:rsidRPr="002062A2" w:rsidRDefault="009076EF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t>Градусов, Ю.Н. Усвояемость аминокислот / Ю.Н. Градусов. – М.: Колос, 1979. – 400 с</w:t>
      </w:r>
    </w:p>
    <w:p w:rsidR="009076EF" w:rsidRPr="002062A2" w:rsidRDefault="009076EF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  <w:lang w:val="ru-RU"/>
        </w:rPr>
        <w:t xml:space="preserve">Ефимова, Л.В. Эффективные микроорганизмы в кормлении крупного рогатого скота и свиней /Л.В. Ефимова, Т.А. Удалова; Красноярский НИИЖ </w:t>
      </w:r>
      <w:proofErr w:type="spellStart"/>
      <w:r w:rsidRPr="002062A2">
        <w:rPr>
          <w:sz w:val="26"/>
          <w:szCs w:val="26"/>
          <w:lang w:val="ru-RU"/>
        </w:rPr>
        <w:t>Россельхозакадемии</w:t>
      </w:r>
      <w:proofErr w:type="spellEnd"/>
      <w:r w:rsidRPr="002062A2">
        <w:rPr>
          <w:sz w:val="26"/>
          <w:szCs w:val="26"/>
          <w:lang w:val="ru-RU"/>
        </w:rPr>
        <w:t>. - 100 с.</w:t>
      </w:r>
    </w:p>
    <w:p w:rsidR="00D95CB5" w:rsidRPr="002062A2" w:rsidRDefault="00D95CB5" w:rsidP="00D95CB5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pacing w:val="16"/>
          <w:sz w:val="26"/>
          <w:szCs w:val="26"/>
        </w:rPr>
        <w:t xml:space="preserve">Импортозамещающие </w:t>
      </w:r>
      <w:proofErr w:type="spellStart"/>
      <w:r w:rsidRPr="002062A2">
        <w:rPr>
          <w:spacing w:val="16"/>
          <w:sz w:val="26"/>
          <w:szCs w:val="26"/>
        </w:rPr>
        <w:t>энергопротеиновые</w:t>
      </w:r>
      <w:proofErr w:type="spellEnd"/>
      <w:r w:rsidRPr="002062A2">
        <w:rPr>
          <w:spacing w:val="16"/>
          <w:sz w:val="26"/>
          <w:szCs w:val="26"/>
        </w:rPr>
        <w:t xml:space="preserve"> добавки: технология производства и использования в молочном скотоводстве: практические рекомендации / Ш.К. Шакиров, Н.Н. </w:t>
      </w:r>
      <w:proofErr w:type="spellStart"/>
      <w:r w:rsidRPr="002062A2">
        <w:rPr>
          <w:spacing w:val="16"/>
          <w:sz w:val="26"/>
          <w:szCs w:val="26"/>
        </w:rPr>
        <w:t>Хазипов</w:t>
      </w:r>
      <w:proofErr w:type="spellEnd"/>
      <w:r w:rsidRPr="002062A2">
        <w:rPr>
          <w:spacing w:val="16"/>
          <w:sz w:val="26"/>
          <w:szCs w:val="26"/>
        </w:rPr>
        <w:t xml:space="preserve">, Ф.С. </w:t>
      </w:r>
      <w:proofErr w:type="spellStart"/>
      <w:r w:rsidRPr="002062A2">
        <w:rPr>
          <w:spacing w:val="16"/>
          <w:sz w:val="26"/>
          <w:szCs w:val="26"/>
        </w:rPr>
        <w:t>Гибадуллина</w:t>
      </w:r>
      <w:proofErr w:type="spellEnd"/>
      <w:r w:rsidRPr="002062A2">
        <w:rPr>
          <w:spacing w:val="16"/>
          <w:sz w:val="26"/>
          <w:szCs w:val="26"/>
        </w:rPr>
        <w:t xml:space="preserve">, Е.О. </w:t>
      </w:r>
      <w:proofErr w:type="spellStart"/>
      <w:r w:rsidRPr="002062A2">
        <w:rPr>
          <w:spacing w:val="16"/>
          <w:sz w:val="26"/>
          <w:szCs w:val="26"/>
        </w:rPr>
        <w:t>Крупин</w:t>
      </w:r>
      <w:proofErr w:type="spellEnd"/>
      <w:r w:rsidRPr="002062A2">
        <w:rPr>
          <w:spacing w:val="16"/>
          <w:sz w:val="26"/>
          <w:szCs w:val="26"/>
        </w:rPr>
        <w:t xml:space="preserve">, Р.Р. </w:t>
      </w:r>
      <w:proofErr w:type="spellStart"/>
      <w:r w:rsidRPr="002062A2">
        <w:rPr>
          <w:spacing w:val="16"/>
          <w:sz w:val="26"/>
          <w:szCs w:val="26"/>
        </w:rPr>
        <w:t>Хузин</w:t>
      </w:r>
      <w:proofErr w:type="spellEnd"/>
      <w:r w:rsidRPr="002062A2">
        <w:rPr>
          <w:spacing w:val="16"/>
          <w:sz w:val="26"/>
          <w:szCs w:val="26"/>
        </w:rPr>
        <w:t xml:space="preserve">, Р.Н. </w:t>
      </w:r>
      <w:proofErr w:type="spellStart"/>
      <w:r w:rsidRPr="002062A2">
        <w:rPr>
          <w:spacing w:val="16"/>
          <w:sz w:val="26"/>
          <w:szCs w:val="26"/>
        </w:rPr>
        <w:t>Файзрахманов</w:t>
      </w:r>
      <w:proofErr w:type="spellEnd"/>
      <w:r w:rsidRPr="002062A2">
        <w:rPr>
          <w:spacing w:val="16"/>
          <w:sz w:val="26"/>
          <w:szCs w:val="26"/>
        </w:rPr>
        <w:t xml:space="preserve">, И.Т. </w:t>
      </w:r>
      <w:proofErr w:type="spellStart"/>
      <w:r w:rsidRPr="002062A2">
        <w:rPr>
          <w:spacing w:val="16"/>
          <w:sz w:val="26"/>
          <w:szCs w:val="26"/>
        </w:rPr>
        <w:t>Бикчантаев</w:t>
      </w:r>
      <w:proofErr w:type="spellEnd"/>
      <w:r w:rsidRPr="002062A2">
        <w:rPr>
          <w:spacing w:val="16"/>
          <w:sz w:val="26"/>
          <w:szCs w:val="26"/>
        </w:rPr>
        <w:t>. Казань: Центр инновационных технологий, 2015. – 40с.</w:t>
      </w:r>
    </w:p>
    <w:p w:rsidR="009076EF" w:rsidRPr="002062A2" w:rsidRDefault="009076EF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2062A2">
        <w:rPr>
          <w:sz w:val="26"/>
          <w:szCs w:val="26"/>
        </w:rPr>
        <w:t xml:space="preserve">Кормление животных: учебник/ под ред. И. Ф. </w:t>
      </w:r>
      <w:proofErr w:type="spellStart"/>
      <w:r w:rsidRPr="002062A2">
        <w:rPr>
          <w:sz w:val="26"/>
          <w:szCs w:val="26"/>
        </w:rPr>
        <w:t>Драганова</w:t>
      </w:r>
      <w:proofErr w:type="spellEnd"/>
      <w:r w:rsidRPr="002062A2">
        <w:rPr>
          <w:sz w:val="26"/>
          <w:szCs w:val="26"/>
        </w:rPr>
        <w:t xml:space="preserve">, Н. Г. </w:t>
      </w:r>
      <w:proofErr w:type="spellStart"/>
      <w:r w:rsidRPr="002062A2">
        <w:rPr>
          <w:sz w:val="26"/>
          <w:szCs w:val="26"/>
        </w:rPr>
        <w:t>Макардева</w:t>
      </w:r>
      <w:proofErr w:type="spellEnd"/>
      <w:r w:rsidRPr="002062A2">
        <w:rPr>
          <w:sz w:val="26"/>
          <w:szCs w:val="26"/>
        </w:rPr>
        <w:t>, В. В. Калашникова. В 2 т. – М.: Изд-во РГАУ – МСХА имени К. А. Тимирязева, 2010. – Т. 1. 341 с.; Т. 2. 565 с.</w:t>
      </w:r>
    </w:p>
    <w:p w:rsidR="009076EF" w:rsidRPr="002062A2" w:rsidRDefault="009076EF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</w:rPr>
        <w:t>Косолапов</w:t>
      </w:r>
      <w:r w:rsidR="000F2294">
        <w:rPr>
          <w:sz w:val="26"/>
          <w:szCs w:val="26"/>
          <w:lang w:val="ru-RU"/>
        </w:rPr>
        <w:t>,</w:t>
      </w:r>
      <w:r w:rsidR="000F2294">
        <w:rPr>
          <w:sz w:val="26"/>
          <w:szCs w:val="26"/>
        </w:rPr>
        <w:t xml:space="preserve"> В.М., Чуйков В.</w:t>
      </w:r>
      <w:r w:rsidRPr="002062A2">
        <w:rPr>
          <w:sz w:val="26"/>
          <w:szCs w:val="26"/>
        </w:rPr>
        <w:t>А., Худякова Х. К., Косолапова В. Г. Минеральные элементы в кормах и методы их анализа: монография. — Москва : ООО «</w:t>
      </w:r>
      <w:proofErr w:type="spellStart"/>
      <w:r w:rsidRPr="002062A2">
        <w:rPr>
          <w:sz w:val="26"/>
          <w:szCs w:val="26"/>
        </w:rPr>
        <w:t>Угрешская</w:t>
      </w:r>
      <w:proofErr w:type="spellEnd"/>
      <w:r w:rsidRPr="002062A2">
        <w:rPr>
          <w:sz w:val="26"/>
          <w:szCs w:val="26"/>
        </w:rPr>
        <w:t xml:space="preserve"> типография», 2019. — 272 с.</w:t>
      </w:r>
    </w:p>
    <w:p w:rsidR="009076EF" w:rsidRPr="002062A2" w:rsidRDefault="009076EF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</w:rPr>
        <w:t>Краткий курс лекций</w:t>
      </w:r>
      <w:r w:rsidR="000F2294">
        <w:rPr>
          <w:sz w:val="26"/>
          <w:szCs w:val="26"/>
        </w:rPr>
        <w:t xml:space="preserve"> «Корма и кормовые добавки», Н.</w:t>
      </w:r>
      <w:r w:rsidRPr="002062A2">
        <w:rPr>
          <w:sz w:val="26"/>
          <w:szCs w:val="26"/>
        </w:rPr>
        <w:t>С. Ульянова. – Смоленск: ФГБОУ ВО Смоленская ГСХА, 2023. – 64 с.</w:t>
      </w:r>
    </w:p>
    <w:p w:rsidR="009076EF" w:rsidRPr="002062A2" w:rsidRDefault="009076EF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</w:rPr>
        <w:t>Ноздрин, Г.</w:t>
      </w:r>
      <w:r w:rsidRPr="002062A2">
        <w:rPr>
          <w:sz w:val="26"/>
          <w:szCs w:val="26"/>
          <w:lang w:val="ru-RU"/>
        </w:rPr>
        <w:t xml:space="preserve"> </w:t>
      </w:r>
      <w:r w:rsidRPr="002062A2">
        <w:rPr>
          <w:sz w:val="26"/>
          <w:szCs w:val="26"/>
        </w:rPr>
        <w:t xml:space="preserve">А. Научные основы применения </w:t>
      </w:r>
      <w:proofErr w:type="spellStart"/>
      <w:r w:rsidRPr="002062A2">
        <w:rPr>
          <w:sz w:val="26"/>
          <w:szCs w:val="26"/>
        </w:rPr>
        <w:t>пробиотиков</w:t>
      </w:r>
      <w:proofErr w:type="spellEnd"/>
      <w:r w:rsidRPr="002062A2">
        <w:rPr>
          <w:sz w:val="26"/>
          <w:szCs w:val="26"/>
        </w:rPr>
        <w:t xml:space="preserve"> в птицеводстве / Г.А. Ноздрин, А.Б. Иванова, А.И. Шевченко, А.</w:t>
      </w:r>
      <w:r w:rsidRPr="002062A2">
        <w:rPr>
          <w:sz w:val="26"/>
          <w:szCs w:val="26"/>
          <w:lang w:val="ru-RU"/>
        </w:rPr>
        <w:t xml:space="preserve"> </w:t>
      </w:r>
      <w:r w:rsidRPr="002062A2">
        <w:rPr>
          <w:sz w:val="26"/>
          <w:szCs w:val="26"/>
        </w:rPr>
        <w:t xml:space="preserve">Г. Ноздрин. – Монография. - </w:t>
      </w:r>
      <w:proofErr w:type="spellStart"/>
      <w:r w:rsidRPr="002062A2">
        <w:rPr>
          <w:sz w:val="26"/>
          <w:szCs w:val="26"/>
        </w:rPr>
        <w:t>Новосиб</w:t>
      </w:r>
      <w:proofErr w:type="spellEnd"/>
      <w:r w:rsidRPr="002062A2">
        <w:rPr>
          <w:sz w:val="26"/>
          <w:szCs w:val="26"/>
        </w:rPr>
        <w:t xml:space="preserve">. гос. </w:t>
      </w:r>
      <w:proofErr w:type="spellStart"/>
      <w:r w:rsidRPr="002062A2">
        <w:rPr>
          <w:sz w:val="26"/>
          <w:szCs w:val="26"/>
        </w:rPr>
        <w:t>аграр</w:t>
      </w:r>
      <w:proofErr w:type="spellEnd"/>
      <w:r w:rsidRPr="002062A2">
        <w:rPr>
          <w:sz w:val="26"/>
          <w:szCs w:val="26"/>
        </w:rPr>
        <w:t>. ун-т. – Новосибирск, 2005. – 214 с.</w:t>
      </w:r>
    </w:p>
    <w:p w:rsidR="009076EF" w:rsidRPr="002062A2" w:rsidRDefault="000C6D65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2062A2">
        <w:rPr>
          <w:sz w:val="26"/>
          <w:szCs w:val="26"/>
          <w:lang w:val="ru-RU"/>
        </w:rPr>
        <w:t xml:space="preserve"> </w:t>
      </w:r>
      <w:r w:rsidR="009076EF" w:rsidRPr="002062A2">
        <w:rPr>
          <w:sz w:val="26"/>
          <w:szCs w:val="26"/>
        </w:rPr>
        <w:t>Применение кормовых добавок в рационах цыплят</w:t>
      </w:r>
      <w:r w:rsidR="001831DC" w:rsidRPr="002062A2">
        <w:rPr>
          <w:sz w:val="26"/>
          <w:szCs w:val="26"/>
          <w:lang w:val="ru-RU"/>
        </w:rPr>
        <w:t xml:space="preserve"> </w:t>
      </w:r>
      <w:r w:rsidR="009076EF" w:rsidRPr="002062A2">
        <w:rPr>
          <w:sz w:val="26"/>
          <w:szCs w:val="26"/>
        </w:rPr>
        <w:t xml:space="preserve">бройлеров /В.А. </w:t>
      </w:r>
      <w:proofErr w:type="spellStart"/>
      <w:r w:rsidR="009076EF" w:rsidRPr="002062A2">
        <w:rPr>
          <w:sz w:val="26"/>
          <w:szCs w:val="26"/>
        </w:rPr>
        <w:t>Овсепьян</w:t>
      </w:r>
      <w:proofErr w:type="spellEnd"/>
      <w:r w:rsidR="009076EF" w:rsidRPr="002062A2">
        <w:rPr>
          <w:sz w:val="26"/>
          <w:szCs w:val="26"/>
        </w:rPr>
        <w:t xml:space="preserve">, Н.А. Юрина, И.Р. </w:t>
      </w:r>
      <w:proofErr w:type="spellStart"/>
      <w:r w:rsidR="009076EF" w:rsidRPr="002062A2">
        <w:rPr>
          <w:sz w:val="26"/>
          <w:szCs w:val="26"/>
        </w:rPr>
        <w:t>Тлецерук</w:t>
      </w:r>
      <w:proofErr w:type="spellEnd"/>
      <w:r w:rsidR="009076EF" w:rsidRPr="002062A2">
        <w:rPr>
          <w:sz w:val="26"/>
          <w:szCs w:val="26"/>
        </w:rPr>
        <w:t>, Д.А. Юрин - Монография.. – Майкоп, Изд-во «ИП Кучеренко В.О.» 2023. – 167 c.</w:t>
      </w:r>
    </w:p>
    <w:p w:rsidR="00D95CB5" w:rsidRPr="002062A2" w:rsidRDefault="000C6D65" w:rsidP="00D95CB5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2062A2">
        <w:rPr>
          <w:sz w:val="26"/>
          <w:szCs w:val="26"/>
          <w:lang w:val="ru-RU"/>
        </w:rPr>
        <w:t xml:space="preserve"> </w:t>
      </w:r>
      <w:r w:rsidR="00D95CB5" w:rsidRPr="002062A2">
        <w:rPr>
          <w:sz w:val="26"/>
          <w:szCs w:val="26"/>
        </w:rPr>
        <w:t xml:space="preserve">Современные технологии в кормопроизводстве и животноводстве, проблемы и пути их решения (500 вопросов и ответов) : справочник / Ш. К. Шакиров, О. Л. Шайтанов, М. А. </w:t>
      </w:r>
      <w:proofErr w:type="spellStart"/>
      <w:r w:rsidR="00D95CB5" w:rsidRPr="002062A2">
        <w:rPr>
          <w:sz w:val="26"/>
          <w:szCs w:val="26"/>
        </w:rPr>
        <w:t>Сушенцова</w:t>
      </w:r>
      <w:proofErr w:type="spellEnd"/>
      <w:r w:rsidR="00D95CB5" w:rsidRPr="002062A2">
        <w:rPr>
          <w:sz w:val="26"/>
          <w:szCs w:val="26"/>
        </w:rPr>
        <w:t xml:space="preserve">, М.Л. </w:t>
      </w:r>
      <w:proofErr w:type="spellStart"/>
      <w:r w:rsidR="00D95CB5" w:rsidRPr="002062A2">
        <w:rPr>
          <w:sz w:val="26"/>
          <w:szCs w:val="26"/>
        </w:rPr>
        <w:t>Калайда</w:t>
      </w:r>
      <w:proofErr w:type="spellEnd"/>
      <w:r w:rsidR="00D95CB5" w:rsidRPr="002062A2">
        <w:rPr>
          <w:sz w:val="26"/>
          <w:szCs w:val="26"/>
        </w:rPr>
        <w:t xml:space="preserve">, Е.О. </w:t>
      </w:r>
      <w:proofErr w:type="spellStart"/>
      <w:r w:rsidR="00D95CB5" w:rsidRPr="002062A2">
        <w:rPr>
          <w:sz w:val="26"/>
          <w:szCs w:val="26"/>
        </w:rPr>
        <w:t>Крупин</w:t>
      </w:r>
      <w:proofErr w:type="spellEnd"/>
      <w:r w:rsidR="00D95CB5" w:rsidRPr="002062A2">
        <w:rPr>
          <w:sz w:val="26"/>
          <w:szCs w:val="26"/>
        </w:rPr>
        <w:t xml:space="preserve">, Н.Ю. Сафина, Ф.Ф. </w:t>
      </w:r>
      <w:proofErr w:type="spellStart"/>
      <w:r w:rsidR="00D95CB5" w:rsidRPr="002062A2">
        <w:rPr>
          <w:sz w:val="26"/>
          <w:szCs w:val="26"/>
        </w:rPr>
        <w:t>Зиннатова</w:t>
      </w:r>
      <w:proofErr w:type="spellEnd"/>
      <w:r w:rsidR="00D95CB5" w:rsidRPr="002062A2">
        <w:rPr>
          <w:sz w:val="26"/>
          <w:szCs w:val="26"/>
        </w:rPr>
        <w:t xml:space="preserve">, З.Ф. Фаттахова, Р.П. </w:t>
      </w:r>
      <w:proofErr w:type="spellStart"/>
      <w:r w:rsidR="00D95CB5" w:rsidRPr="002062A2">
        <w:rPr>
          <w:sz w:val="26"/>
          <w:szCs w:val="26"/>
        </w:rPr>
        <w:t>Ибатуллина</w:t>
      </w:r>
      <w:proofErr w:type="spellEnd"/>
      <w:r w:rsidR="00D95CB5" w:rsidRPr="002062A2">
        <w:rPr>
          <w:sz w:val="26"/>
          <w:szCs w:val="26"/>
        </w:rPr>
        <w:t xml:space="preserve">, </w:t>
      </w:r>
      <w:proofErr w:type="spellStart"/>
      <w:r w:rsidR="00D95CB5" w:rsidRPr="002062A2">
        <w:rPr>
          <w:sz w:val="26"/>
          <w:szCs w:val="26"/>
        </w:rPr>
        <w:t>Муньков</w:t>
      </w:r>
      <w:proofErr w:type="spellEnd"/>
      <w:r w:rsidR="00D95CB5" w:rsidRPr="002062A2">
        <w:rPr>
          <w:sz w:val="26"/>
          <w:szCs w:val="26"/>
        </w:rPr>
        <w:t xml:space="preserve"> А.Н., Михайлова Р.И., </w:t>
      </w:r>
      <w:proofErr w:type="spellStart"/>
      <w:r w:rsidR="00D95CB5" w:rsidRPr="002062A2">
        <w:rPr>
          <w:sz w:val="26"/>
          <w:szCs w:val="26"/>
        </w:rPr>
        <w:t>Ахметзянова</w:t>
      </w:r>
      <w:proofErr w:type="spellEnd"/>
      <w:r w:rsidR="00D95CB5" w:rsidRPr="002062A2">
        <w:rPr>
          <w:sz w:val="26"/>
          <w:szCs w:val="26"/>
        </w:rPr>
        <w:t xml:space="preserve"> Ф.К., Хайруллин Д.Д., Р.И. </w:t>
      </w:r>
      <w:proofErr w:type="spellStart"/>
      <w:r w:rsidR="00D95CB5" w:rsidRPr="002062A2">
        <w:rPr>
          <w:sz w:val="26"/>
          <w:szCs w:val="26"/>
        </w:rPr>
        <w:t>Хашимов</w:t>
      </w:r>
      <w:proofErr w:type="spellEnd"/>
      <w:r w:rsidR="00D95CB5" w:rsidRPr="002062A2">
        <w:rPr>
          <w:sz w:val="26"/>
          <w:szCs w:val="26"/>
        </w:rPr>
        <w:t xml:space="preserve">, Е.Н. </w:t>
      </w:r>
      <w:proofErr w:type="spellStart"/>
      <w:r w:rsidR="00D95CB5" w:rsidRPr="002062A2">
        <w:rPr>
          <w:sz w:val="26"/>
          <w:szCs w:val="26"/>
        </w:rPr>
        <w:t>Муханина</w:t>
      </w:r>
      <w:proofErr w:type="spellEnd"/>
      <w:r w:rsidR="00D95CB5" w:rsidRPr="002062A2">
        <w:rPr>
          <w:sz w:val="26"/>
          <w:szCs w:val="26"/>
        </w:rPr>
        <w:t xml:space="preserve">, И.Т. </w:t>
      </w:r>
      <w:proofErr w:type="spellStart"/>
      <w:r w:rsidR="00D95CB5" w:rsidRPr="002062A2">
        <w:rPr>
          <w:sz w:val="26"/>
          <w:szCs w:val="26"/>
        </w:rPr>
        <w:t>Бикчантаев</w:t>
      </w:r>
      <w:proofErr w:type="spellEnd"/>
      <w:r w:rsidR="00D95CB5" w:rsidRPr="002062A2">
        <w:rPr>
          <w:sz w:val="26"/>
          <w:szCs w:val="26"/>
        </w:rPr>
        <w:t xml:space="preserve"> [и др.]. – 4-е издание, доработанное и дополненное. – Казань : Академия наук РТ, 2023. – 416 с.</w:t>
      </w:r>
    </w:p>
    <w:p w:rsidR="009076EF" w:rsidRDefault="000C6D65" w:rsidP="009076EF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  <w:lang w:val="ru-RU"/>
        </w:rPr>
        <w:t xml:space="preserve"> </w:t>
      </w:r>
      <w:proofErr w:type="spellStart"/>
      <w:r w:rsidR="00791D0C">
        <w:rPr>
          <w:sz w:val="26"/>
          <w:szCs w:val="26"/>
          <w:lang w:val="ru-RU"/>
        </w:rPr>
        <w:t>Фаритов</w:t>
      </w:r>
      <w:proofErr w:type="spellEnd"/>
      <w:r w:rsidR="00791D0C">
        <w:rPr>
          <w:sz w:val="26"/>
          <w:szCs w:val="26"/>
          <w:lang w:val="ru-RU"/>
        </w:rPr>
        <w:t>, Т.</w:t>
      </w:r>
      <w:r w:rsidR="009076EF" w:rsidRPr="002062A2">
        <w:rPr>
          <w:sz w:val="26"/>
          <w:szCs w:val="26"/>
          <w:lang w:val="ru-RU"/>
        </w:rPr>
        <w:t xml:space="preserve">А. Корма и кормовые добавки для животных: учебное пособие / Т. А. </w:t>
      </w:r>
      <w:proofErr w:type="spellStart"/>
      <w:r w:rsidR="009076EF" w:rsidRPr="002062A2">
        <w:rPr>
          <w:sz w:val="26"/>
          <w:szCs w:val="26"/>
          <w:lang w:val="ru-RU"/>
        </w:rPr>
        <w:t>Фаритов</w:t>
      </w:r>
      <w:proofErr w:type="spellEnd"/>
      <w:r w:rsidR="009076EF" w:rsidRPr="002062A2">
        <w:rPr>
          <w:sz w:val="26"/>
          <w:szCs w:val="26"/>
          <w:lang w:val="ru-RU"/>
        </w:rPr>
        <w:t>. - Санкт-Петербург: Лань, 2022. - 304 с.</w:t>
      </w:r>
    </w:p>
    <w:p w:rsidR="002062A2" w:rsidRPr="002062A2" w:rsidRDefault="002062A2" w:rsidP="0028487A">
      <w:pPr>
        <w:pStyle w:val="30"/>
        <w:numPr>
          <w:ilvl w:val="0"/>
          <w:numId w:val="26"/>
        </w:numPr>
        <w:spacing w:line="276" w:lineRule="auto"/>
        <w:rPr>
          <w:sz w:val="26"/>
          <w:szCs w:val="26"/>
          <w:lang w:val="ru-RU"/>
        </w:rPr>
      </w:pPr>
      <w:r w:rsidRPr="002062A2">
        <w:rPr>
          <w:sz w:val="26"/>
          <w:szCs w:val="26"/>
          <w:lang w:val="ru-RU"/>
        </w:rPr>
        <w:lastRenderedPageBreak/>
        <w:t xml:space="preserve">. </w:t>
      </w:r>
      <w:proofErr w:type="spellStart"/>
      <w:r w:rsidRPr="002062A2">
        <w:rPr>
          <w:sz w:val="26"/>
          <w:szCs w:val="26"/>
          <w:lang w:val="ru-RU"/>
        </w:rPr>
        <w:t>Кабиров</w:t>
      </w:r>
      <w:proofErr w:type="spellEnd"/>
      <w:r w:rsidR="000F2294">
        <w:rPr>
          <w:sz w:val="26"/>
          <w:szCs w:val="26"/>
          <w:lang w:val="ru-RU"/>
        </w:rPr>
        <w:t>,</w:t>
      </w:r>
      <w:r w:rsidRPr="002062A2">
        <w:rPr>
          <w:sz w:val="26"/>
          <w:szCs w:val="26"/>
          <w:lang w:val="ru-RU"/>
        </w:rPr>
        <w:t xml:space="preserve"> Г.Ф. Хелатные формы биогенных металлов в животноводстве / Г.Ф. </w:t>
      </w:r>
      <w:proofErr w:type="spellStart"/>
      <w:r w:rsidRPr="002062A2">
        <w:rPr>
          <w:sz w:val="26"/>
          <w:szCs w:val="26"/>
          <w:lang w:val="ru-RU"/>
        </w:rPr>
        <w:t>Кабиров</w:t>
      </w:r>
      <w:proofErr w:type="spellEnd"/>
      <w:r w:rsidRPr="002062A2">
        <w:rPr>
          <w:sz w:val="26"/>
          <w:szCs w:val="26"/>
          <w:lang w:val="ru-RU"/>
        </w:rPr>
        <w:t xml:space="preserve">, Г.П. Логинов, Н.З. </w:t>
      </w:r>
      <w:proofErr w:type="spellStart"/>
      <w:r w:rsidRPr="002062A2">
        <w:rPr>
          <w:sz w:val="26"/>
          <w:szCs w:val="26"/>
          <w:lang w:val="ru-RU"/>
        </w:rPr>
        <w:t>Хазипов</w:t>
      </w:r>
      <w:proofErr w:type="spellEnd"/>
      <w:r w:rsidRPr="002062A2">
        <w:rPr>
          <w:sz w:val="26"/>
          <w:szCs w:val="26"/>
          <w:lang w:val="ru-RU"/>
        </w:rPr>
        <w:t>. – Казань:</w:t>
      </w:r>
      <w:r>
        <w:rPr>
          <w:sz w:val="26"/>
          <w:szCs w:val="26"/>
          <w:lang w:val="ru-RU"/>
        </w:rPr>
        <w:t xml:space="preserve"> </w:t>
      </w:r>
      <w:r w:rsidRPr="002062A2">
        <w:rPr>
          <w:sz w:val="26"/>
          <w:szCs w:val="26"/>
          <w:lang w:val="ru-RU"/>
        </w:rPr>
        <w:t>«ФГОУ ВПО, КГАВМ», 2004. – 204 с.</w:t>
      </w:r>
    </w:p>
    <w:p w:rsidR="009076EF" w:rsidRPr="002062A2" w:rsidRDefault="009076EF" w:rsidP="00FE4E78">
      <w:pPr>
        <w:pStyle w:val="5"/>
        <w:spacing w:line="276" w:lineRule="auto"/>
        <w:ind w:firstLine="0"/>
        <w:rPr>
          <w:sz w:val="26"/>
          <w:szCs w:val="26"/>
          <w:lang w:val="ru-RU"/>
        </w:rPr>
      </w:pPr>
    </w:p>
    <w:p w:rsidR="005C46E2" w:rsidRPr="002062A2" w:rsidRDefault="0075301A" w:rsidP="00FE4E78">
      <w:pPr>
        <w:pStyle w:val="5"/>
        <w:spacing w:line="276" w:lineRule="auto"/>
        <w:ind w:firstLine="0"/>
        <w:rPr>
          <w:sz w:val="26"/>
          <w:szCs w:val="26"/>
          <w:lang w:val="ru-RU"/>
        </w:rPr>
      </w:pPr>
      <w:r w:rsidRPr="002062A2">
        <w:rPr>
          <w:sz w:val="26"/>
          <w:szCs w:val="26"/>
          <w:lang w:val="ru-RU"/>
        </w:rPr>
        <w:t>7</w:t>
      </w:r>
      <w:r w:rsidR="005C46E2" w:rsidRPr="002062A2">
        <w:rPr>
          <w:sz w:val="26"/>
          <w:szCs w:val="26"/>
        </w:rPr>
        <w:t>.2. Электронные ресурсы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Электронно-библиотечная система «</w:t>
      </w:r>
      <w:proofErr w:type="spellStart"/>
      <w:r w:rsidRPr="002062A2">
        <w:rPr>
          <w:sz w:val="26"/>
          <w:szCs w:val="26"/>
          <w:lang w:val="x-none" w:eastAsia="x-none"/>
        </w:rPr>
        <w:t>IPRbooks</w:t>
      </w:r>
      <w:proofErr w:type="spellEnd"/>
      <w:r w:rsidRPr="002062A2">
        <w:rPr>
          <w:sz w:val="26"/>
          <w:szCs w:val="26"/>
          <w:lang w:val="x-none" w:eastAsia="x-none"/>
        </w:rPr>
        <w:t>» - http://http://www.iprbookshop.ru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Электронно-библиотечная система издательства «Лань» - http://www.е.lanbook.com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2062A2">
        <w:rPr>
          <w:sz w:val="26"/>
          <w:szCs w:val="26"/>
          <w:lang w:val="x-none" w:eastAsia="x-none"/>
        </w:rPr>
        <w:t>Юрайт</w:t>
      </w:r>
      <w:proofErr w:type="spellEnd"/>
      <w:r w:rsidRPr="002062A2">
        <w:rPr>
          <w:sz w:val="26"/>
          <w:szCs w:val="26"/>
          <w:lang w:val="x-none" w:eastAsia="x-none"/>
        </w:rPr>
        <w:t>» - https://www.urait.ru/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2062A2">
        <w:rPr>
          <w:sz w:val="26"/>
          <w:szCs w:val="26"/>
          <w:lang w:val="x-none" w:eastAsia="x-none"/>
        </w:rPr>
        <w:t>Библиокомплектатор</w:t>
      </w:r>
      <w:proofErr w:type="spellEnd"/>
      <w:r w:rsidRPr="002062A2">
        <w:rPr>
          <w:sz w:val="26"/>
          <w:szCs w:val="26"/>
          <w:lang w:val="x-none" w:eastAsia="x-none"/>
        </w:rPr>
        <w:t>» - http://www.bibliocomplectator.ru/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 xml:space="preserve">Зарубежная база данных реферируемых научных журналов </w:t>
      </w:r>
      <w:proofErr w:type="spellStart"/>
      <w:r w:rsidRPr="002062A2">
        <w:rPr>
          <w:sz w:val="26"/>
          <w:szCs w:val="26"/>
          <w:lang w:val="x-none" w:eastAsia="x-none"/>
        </w:rPr>
        <w:t>Agris</w:t>
      </w:r>
      <w:proofErr w:type="spellEnd"/>
      <w:r w:rsidRPr="002062A2">
        <w:rPr>
          <w:sz w:val="26"/>
          <w:szCs w:val="26"/>
          <w:lang w:val="x-none" w:eastAsia="x-none"/>
        </w:rPr>
        <w:t xml:space="preserve"> - http://agris.fao.org/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en-US" w:eastAsia="x-none"/>
        </w:rPr>
      </w:pPr>
      <w:r w:rsidRPr="002062A2">
        <w:rPr>
          <w:sz w:val="26"/>
          <w:szCs w:val="26"/>
          <w:lang w:val="en-US" w:eastAsia="x-none"/>
        </w:rPr>
        <w:t>Web of Science - http://apps.webofknowledge.com/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Российская государственная библиотека - http://www.rsl.ru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Электронные информационные ресурсы ЦНСХБ - http://www.cnshb.ru/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Электронная библиотека диссертаций РГБ - http://diss.rsl.ru/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Электронная платформа издательства SPRINGER - http://www.springerlink.com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>Платформа научной электронной библиотеки e-Library.ru - http://www.elibrary.ru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 xml:space="preserve">Электронная платформа издательства </w:t>
      </w:r>
      <w:proofErr w:type="spellStart"/>
      <w:r w:rsidRPr="002062A2">
        <w:rPr>
          <w:sz w:val="26"/>
          <w:szCs w:val="26"/>
          <w:lang w:val="x-none" w:eastAsia="x-none"/>
        </w:rPr>
        <w:t>Elsevier</w:t>
      </w:r>
      <w:proofErr w:type="spellEnd"/>
      <w:r w:rsidRPr="002062A2">
        <w:rPr>
          <w:sz w:val="26"/>
          <w:szCs w:val="26"/>
          <w:lang w:val="x-none" w:eastAsia="x-none"/>
        </w:rPr>
        <w:t xml:space="preserve"> - http://www.sciencedirect.com</w:t>
      </w:r>
    </w:p>
    <w:p w:rsidR="00807887" w:rsidRPr="002062A2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2062A2">
        <w:rPr>
          <w:sz w:val="26"/>
          <w:szCs w:val="26"/>
          <w:lang w:val="x-none" w:eastAsia="x-none"/>
        </w:rPr>
        <w:t xml:space="preserve">Электронная платформа издательства </w:t>
      </w:r>
      <w:proofErr w:type="spellStart"/>
      <w:r w:rsidRPr="002062A2">
        <w:rPr>
          <w:sz w:val="26"/>
          <w:szCs w:val="26"/>
          <w:lang w:val="x-none" w:eastAsia="x-none"/>
        </w:rPr>
        <w:t>Elsevier</w:t>
      </w:r>
      <w:proofErr w:type="spellEnd"/>
      <w:r w:rsidRPr="002062A2">
        <w:rPr>
          <w:sz w:val="26"/>
          <w:szCs w:val="26"/>
          <w:lang w:val="x-none" w:eastAsia="x-none"/>
        </w:rPr>
        <w:t xml:space="preserve"> - http://www.scopus.com (Реферативно-поисковая база данных </w:t>
      </w:r>
      <w:proofErr w:type="spellStart"/>
      <w:r w:rsidRPr="002062A2">
        <w:rPr>
          <w:sz w:val="26"/>
          <w:szCs w:val="26"/>
          <w:lang w:val="x-none" w:eastAsia="x-none"/>
        </w:rPr>
        <w:t>Scopus</w:t>
      </w:r>
      <w:proofErr w:type="spellEnd"/>
      <w:r w:rsidRPr="002062A2">
        <w:rPr>
          <w:sz w:val="26"/>
          <w:szCs w:val="26"/>
          <w:lang w:val="x-none" w:eastAsia="x-none"/>
        </w:rPr>
        <w:t>)</w:t>
      </w:r>
    </w:p>
    <w:p w:rsidR="003623EB" w:rsidRPr="002062A2" w:rsidRDefault="003623EB" w:rsidP="00FE4E78">
      <w:pPr>
        <w:pStyle w:val="a9"/>
        <w:spacing w:line="276" w:lineRule="auto"/>
        <w:ind w:left="1134" w:hanging="425"/>
        <w:rPr>
          <w:sz w:val="26"/>
          <w:szCs w:val="26"/>
        </w:rPr>
      </w:pPr>
    </w:p>
    <w:p w:rsidR="003623EB" w:rsidRPr="002062A2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2062A2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:rsidR="001027E0" w:rsidRPr="002062A2" w:rsidRDefault="00DA4A57" w:rsidP="00FE4E78">
      <w:pPr>
        <w:spacing w:line="276" w:lineRule="auto"/>
        <w:ind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Аудиторные занятия, с</w:t>
      </w:r>
      <w:r w:rsidR="003623EB" w:rsidRPr="002062A2">
        <w:rPr>
          <w:sz w:val="26"/>
          <w:szCs w:val="26"/>
        </w:rPr>
        <w:t xml:space="preserve">амостоятельная работа по освоению дисциплины и подготовка к сдаче </w:t>
      </w:r>
      <w:r w:rsidRPr="002062A2">
        <w:rPr>
          <w:sz w:val="26"/>
          <w:szCs w:val="26"/>
        </w:rPr>
        <w:t xml:space="preserve">зачета и </w:t>
      </w:r>
      <w:r w:rsidR="003623EB" w:rsidRPr="002062A2">
        <w:rPr>
          <w:sz w:val="26"/>
          <w:szCs w:val="26"/>
        </w:rPr>
        <w:t>кандидатск</w:t>
      </w:r>
      <w:r w:rsidRPr="002062A2">
        <w:rPr>
          <w:sz w:val="26"/>
          <w:szCs w:val="26"/>
        </w:rPr>
        <w:t>ого</w:t>
      </w:r>
      <w:r w:rsidR="003623EB" w:rsidRPr="002062A2">
        <w:rPr>
          <w:sz w:val="26"/>
          <w:szCs w:val="26"/>
        </w:rPr>
        <w:t xml:space="preserve"> экзамен</w:t>
      </w:r>
      <w:r w:rsidRPr="002062A2">
        <w:rPr>
          <w:sz w:val="26"/>
          <w:szCs w:val="26"/>
        </w:rPr>
        <w:t>а</w:t>
      </w:r>
      <w:r w:rsidR="003623EB" w:rsidRPr="002062A2">
        <w:rPr>
          <w:sz w:val="26"/>
          <w:szCs w:val="26"/>
        </w:rPr>
        <w:t xml:space="preserve">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</w:t>
      </w:r>
      <w:r w:rsidRPr="002062A2">
        <w:rPr>
          <w:sz w:val="26"/>
          <w:szCs w:val="26"/>
        </w:rPr>
        <w:t>, демонстрационным оборудованием</w:t>
      </w:r>
      <w:r w:rsidR="003623EB" w:rsidRPr="002062A2">
        <w:rPr>
          <w:sz w:val="26"/>
          <w:szCs w:val="26"/>
        </w:rPr>
        <w:t>.</w:t>
      </w:r>
    </w:p>
    <w:p w:rsidR="002C095C" w:rsidRPr="002062A2" w:rsidRDefault="001027E0" w:rsidP="000C6D65">
      <w:pPr>
        <w:spacing w:line="276" w:lineRule="auto"/>
        <w:ind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br w:type="page"/>
      </w:r>
      <w:r w:rsidR="000C6D65" w:rsidRPr="002062A2">
        <w:rPr>
          <w:sz w:val="26"/>
          <w:szCs w:val="26"/>
        </w:rPr>
        <w:lastRenderedPageBreak/>
        <w:t xml:space="preserve">Дисциплина </w:t>
      </w:r>
      <w:r w:rsidR="000C6D65" w:rsidRPr="002062A2">
        <w:rPr>
          <w:b/>
          <w:sz w:val="26"/>
          <w:szCs w:val="26"/>
        </w:rPr>
        <w:t xml:space="preserve">«Разработка рационов с применением новых кормовых добавок» </w:t>
      </w:r>
      <w:r w:rsidR="000C6D65" w:rsidRPr="002062A2">
        <w:rPr>
          <w:sz w:val="26"/>
          <w:szCs w:val="26"/>
        </w:rPr>
        <w:t>является элективной и/или факультативной и 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научно-педагогических кадров в аспирантуре по научной специальности 4.2.4. Частная зоотехния, кормление, технологии приготовления кормов и производства продукции животноводства.</w:t>
      </w:r>
    </w:p>
    <w:p w:rsidR="000C6D65" w:rsidRPr="002062A2" w:rsidRDefault="000C6D65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  <w:r w:rsidRPr="002062A2">
        <w:rPr>
          <w:b/>
          <w:sz w:val="26"/>
          <w:szCs w:val="26"/>
        </w:rPr>
        <w:t>Общая трудоемкость дисциплины:</w:t>
      </w: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Аудиторные и лабораторно-практические занятия – 27 ч.</w:t>
      </w: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Самостоятельная работа – 92 ч.</w:t>
      </w: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Зачет – 1 ч.</w:t>
      </w: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2062A2">
        <w:rPr>
          <w:sz w:val="26"/>
          <w:szCs w:val="26"/>
        </w:rPr>
        <w:t>Всего – 120 ч.</w:t>
      </w: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A7446" w:rsidRDefault="00EA7446" w:rsidP="00EA7446">
      <w:pPr>
        <w:spacing w:line="276" w:lineRule="auto"/>
        <w:ind w:right="-1" w:firstLine="72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u w:val="single"/>
        </w:rPr>
        <w:t>Разработчики:</w:t>
      </w:r>
      <w:r>
        <w:rPr>
          <w:sz w:val="26"/>
          <w:szCs w:val="26"/>
        </w:rPr>
        <w:t xml:space="preserve"> ведущий научный сотрудник отдела физиологии, биохимии, генетики и питания животных, кандидат биологических наук </w:t>
      </w:r>
      <w:proofErr w:type="spellStart"/>
      <w:r>
        <w:rPr>
          <w:sz w:val="26"/>
          <w:szCs w:val="26"/>
        </w:rPr>
        <w:t>Бикчантаев</w:t>
      </w:r>
      <w:proofErr w:type="spellEnd"/>
      <w:r>
        <w:rPr>
          <w:sz w:val="26"/>
          <w:szCs w:val="26"/>
        </w:rPr>
        <w:t xml:space="preserve"> И.Т.; главный научный сотрудник отдела физиологии, биохимии, генетики и питания животных доктор сельскохозяйственных наук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Ш.К Шакиров; ведущий научный сотрудник отдела физиологии, биохимии, генетики и питания животных, доктор ветеринарных наук </w:t>
      </w:r>
      <w:proofErr w:type="spellStart"/>
      <w:r>
        <w:rPr>
          <w:sz w:val="26"/>
          <w:szCs w:val="26"/>
        </w:rPr>
        <w:t>Крупин</w:t>
      </w:r>
      <w:proofErr w:type="spellEnd"/>
      <w:r>
        <w:rPr>
          <w:sz w:val="26"/>
          <w:szCs w:val="26"/>
        </w:rPr>
        <w:t xml:space="preserve"> Е.О.</w:t>
      </w:r>
    </w:p>
    <w:p w:rsidR="00EA7446" w:rsidRDefault="00EA7446" w:rsidP="00EA7446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A7446" w:rsidRDefault="00EA7446" w:rsidP="00EA7446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A7446" w:rsidRDefault="00EA7446" w:rsidP="00EA7446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A7446" w:rsidRDefault="00EA7446" w:rsidP="00EA7446">
      <w:pPr>
        <w:spacing w:line="276" w:lineRule="auto"/>
        <w:ind w:right="-1"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661"/>
        <w:gridCol w:w="2092"/>
      </w:tblGrid>
      <w:tr w:rsidR="00EA7446" w:rsidTr="00EA7446">
        <w:tc>
          <w:tcPr>
            <w:tcW w:w="5569" w:type="dxa"/>
            <w:hideMark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научный сотрудник отдела физиологии, биохимии, генетики и питания животных, кандидат биологических наук</w:t>
            </w:r>
          </w:p>
        </w:tc>
        <w:tc>
          <w:tcPr>
            <w:tcW w:w="1661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 Т. </w:t>
            </w:r>
            <w:proofErr w:type="spellStart"/>
            <w:r>
              <w:rPr>
                <w:sz w:val="26"/>
                <w:szCs w:val="26"/>
              </w:rPr>
              <w:t>Бикчантаев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EA7446" w:rsidTr="00EA7446">
        <w:tc>
          <w:tcPr>
            <w:tcW w:w="5569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A7446" w:rsidTr="00EA7446">
        <w:tc>
          <w:tcPr>
            <w:tcW w:w="5569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A7446" w:rsidTr="00EA7446">
        <w:tc>
          <w:tcPr>
            <w:tcW w:w="5569" w:type="dxa"/>
            <w:hideMark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научный сотрудник отдела физиологии, биохимии, генетики и питания животных, доктор сельскохозяйственных наук</w:t>
            </w:r>
          </w:p>
        </w:tc>
        <w:tc>
          <w:tcPr>
            <w:tcW w:w="1661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Ш.К Шакиров</w:t>
            </w:r>
          </w:p>
        </w:tc>
      </w:tr>
      <w:tr w:rsidR="00EA7446" w:rsidTr="00EA7446">
        <w:tc>
          <w:tcPr>
            <w:tcW w:w="5569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A7446" w:rsidTr="00EA7446">
        <w:tc>
          <w:tcPr>
            <w:tcW w:w="5569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A7446" w:rsidTr="00EA7446">
        <w:tc>
          <w:tcPr>
            <w:tcW w:w="5569" w:type="dxa"/>
            <w:hideMark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научный сотрудник отдела физиологии, биохимии, генетики и питания животных, доктор ветеринарных наук </w:t>
            </w:r>
          </w:p>
        </w:tc>
        <w:tc>
          <w:tcPr>
            <w:tcW w:w="1661" w:type="dxa"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  <w:hideMark/>
          </w:tcPr>
          <w:p w:rsidR="00EA7446" w:rsidRDefault="00EA744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 О. </w:t>
            </w:r>
            <w:proofErr w:type="spellStart"/>
            <w:r>
              <w:rPr>
                <w:sz w:val="26"/>
                <w:szCs w:val="26"/>
              </w:rPr>
              <w:t>Крупин</w:t>
            </w:r>
            <w:proofErr w:type="spellEnd"/>
          </w:p>
        </w:tc>
      </w:tr>
    </w:tbl>
    <w:p w:rsidR="00EA7446" w:rsidRDefault="00EA7446" w:rsidP="00EA7446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2C095C" w:rsidRPr="002062A2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5F4072" w:rsidRPr="002062A2" w:rsidRDefault="005F4072" w:rsidP="00FE4E78">
      <w:pPr>
        <w:spacing w:line="276" w:lineRule="auto"/>
        <w:ind w:firstLine="720"/>
        <w:jc w:val="both"/>
        <w:rPr>
          <w:sz w:val="26"/>
          <w:szCs w:val="26"/>
        </w:rPr>
      </w:pPr>
    </w:p>
    <w:sectPr w:rsidR="005F4072" w:rsidRPr="002062A2" w:rsidSect="007B1B95">
      <w:headerReference w:type="even" r:id="rId8"/>
      <w:headerReference w:type="default" r:id="rId9"/>
      <w:footerReference w:type="even" r:id="rId10"/>
      <w:pgSz w:w="11906" w:h="16838" w:code="9"/>
      <w:pgMar w:top="1134" w:right="849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80" w:rsidRDefault="00EE0A80">
      <w:r>
        <w:separator/>
      </w:r>
    </w:p>
  </w:endnote>
  <w:endnote w:type="continuationSeparator" w:id="0">
    <w:p w:rsidR="00EE0A80" w:rsidRDefault="00EE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46F98" w:rsidRDefault="00946F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80" w:rsidRDefault="00EE0A80">
      <w:r>
        <w:separator/>
      </w:r>
    </w:p>
  </w:footnote>
  <w:footnote w:type="continuationSeparator" w:id="0">
    <w:p w:rsidR="00EE0A80" w:rsidRDefault="00EE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7446">
      <w:rPr>
        <w:rStyle w:val="a8"/>
        <w:noProof/>
      </w:rPr>
      <w:t>12</w: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20F"/>
    <w:multiLevelType w:val="hybridMultilevel"/>
    <w:tmpl w:val="5CAC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DEB"/>
    <w:multiLevelType w:val="hybridMultilevel"/>
    <w:tmpl w:val="DAA6C1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FF60D7"/>
    <w:multiLevelType w:val="hybridMultilevel"/>
    <w:tmpl w:val="D8F00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6CD5"/>
    <w:multiLevelType w:val="hybridMultilevel"/>
    <w:tmpl w:val="07AA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7F0"/>
    <w:multiLevelType w:val="hybridMultilevel"/>
    <w:tmpl w:val="140A3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64A9"/>
    <w:multiLevelType w:val="hybridMultilevel"/>
    <w:tmpl w:val="F018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1FA3"/>
    <w:multiLevelType w:val="hybridMultilevel"/>
    <w:tmpl w:val="BA76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710C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065A06"/>
    <w:multiLevelType w:val="hybridMultilevel"/>
    <w:tmpl w:val="B6AC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67F09"/>
    <w:multiLevelType w:val="hybridMultilevel"/>
    <w:tmpl w:val="C38A3F48"/>
    <w:lvl w:ilvl="0" w:tplc="314803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7DD0"/>
    <w:multiLevelType w:val="hybridMultilevel"/>
    <w:tmpl w:val="0D641DF8"/>
    <w:lvl w:ilvl="0" w:tplc="AD7CD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7893"/>
    <w:multiLevelType w:val="hybridMultilevel"/>
    <w:tmpl w:val="0644C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198"/>
    <w:multiLevelType w:val="hybridMultilevel"/>
    <w:tmpl w:val="2BB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5C6"/>
    <w:multiLevelType w:val="hybridMultilevel"/>
    <w:tmpl w:val="04FE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5246C"/>
    <w:multiLevelType w:val="hybridMultilevel"/>
    <w:tmpl w:val="EA36C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25872"/>
    <w:multiLevelType w:val="hybridMultilevel"/>
    <w:tmpl w:val="B2B2E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F16445"/>
    <w:multiLevelType w:val="hybridMultilevel"/>
    <w:tmpl w:val="D60E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52374"/>
    <w:multiLevelType w:val="hybridMultilevel"/>
    <w:tmpl w:val="9F92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7DA0448"/>
    <w:multiLevelType w:val="hybridMultilevel"/>
    <w:tmpl w:val="EA1A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11AD"/>
    <w:multiLevelType w:val="hybridMultilevel"/>
    <w:tmpl w:val="8DA44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943D9"/>
    <w:multiLevelType w:val="hybridMultilevel"/>
    <w:tmpl w:val="36E6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38AF"/>
    <w:multiLevelType w:val="hybridMultilevel"/>
    <w:tmpl w:val="B66E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A03C4"/>
    <w:multiLevelType w:val="hybridMultilevel"/>
    <w:tmpl w:val="34120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FE35C8"/>
    <w:multiLevelType w:val="hybridMultilevel"/>
    <w:tmpl w:val="1404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0E9D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"/>
  </w:num>
  <w:num w:numId="5">
    <w:abstractNumId w:val="19"/>
  </w:num>
  <w:num w:numId="6">
    <w:abstractNumId w:val="8"/>
  </w:num>
  <w:num w:numId="7">
    <w:abstractNumId w:val="4"/>
  </w:num>
  <w:num w:numId="8">
    <w:abstractNumId w:val="16"/>
  </w:num>
  <w:num w:numId="9">
    <w:abstractNumId w:val="20"/>
  </w:num>
  <w:num w:numId="10">
    <w:abstractNumId w:val="2"/>
  </w:num>
  <w:num w:numId="11">
    <w:abstractNumId w:val="24"/>
  </w:num>
  <w:num w:numId="12">
    <w:abstractNumId w:val="3"/>
  </w:num>
  <w:num w:numId="13">
    <w:abstractNumId w:val="14"/>
  </w:num>
  <w:num w:numId="14">
    <w:abstractNumId w:val="17"/>
  </w:num>
  <w:num w:numId="15">
    <w:abstractNumId w:val="21"/>
  </w:num>
  <w:num w:numId="16">
    <w:abstractNumId w:val="6"/>
  </w:num>
  <w:num w:numId="17">
    <w:abstractNumId w:val="11"/>
  </w:num>
  <w:num w:numId="18">
    <w:abstractNumId w:val="5"/>
  </w:num>
  <w:num w:numId="19">
    <w:abstractNumId w:val="25"/>
  </w:num>
  <w:num w:numId="20">
    <w:abstractNumId w:val="12"/>
  </w:num>
  <w:num w:numId="21">
    <w:abstractNumId w:val="7"/>
  </w:num>
  <w:num w:numId="22">
    <w:abstractNumId w:val="13"/>
  </w:num>
  <w:num w:numId="23">
    <w:abstractNumId w:val="10"/>
  </w:num>
  <w:num w:numId="24">
    <w:abstractNumId w:val="9"/>
  </w:num>
  <w:num w:numId="25">
    <w:abstractNumId w:val="22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E5"/>
    <w:rsid w:val="000078AB"/>
    <w:rsid w:val="00010E57"/>
    <w:rsid w:val="00027427"/>
    <w:rsid w:val="00027F59"/>
    <w:rsid w:val="00030F59"/>
    <w:rsid w:val="000418BA"/>
    <w:rsid w:val="00050676"/>
    <w:rsid w:val="00052682"/>
    <w:rsid w:val="000551D3"/>
    <w:rsid w:val="00062E00"/>
    <w:rsid w:val="00063D24"/>
    <w:rsid w:val="000654FC"/>
    <w:rsid w:val="00065D8E"/>
    <w:rsid w:val="000665F3"/>
    <w:rsid w:val="000674D9"/>
    <w:rsid w:val="00070D20"/>
    <w:rsid w:val="00081855"/>
    <w:rsid w:val="000857D8"/>
    <w:rsid w:val="00086EEA"/>
    <w:rsid w:val="000877B6"/>
    <w:rsid w:val="00092B66"/>
    <w:rsid w:val="000951ED"/>
    <w:rsid w:val="000A2938"/>
    <w:rsid w:val="000B3B17"/>
    <w:rsid w:val="000B47D2"/>
    <w:rsid w:val="000B6E08"/>
    <w:rsid w:val="000B7D2A"/>
    <w:rsid w:val="000C6D65"/>
    <w:rsid w:val="000C7AA3"/>
    <w:rsid w:val="000D0CBA"/>
    <w:rsid w:val="000D7B48"/>
    <w:rsid w:val="000E0E5B"/>
    <w:rsid w:val="000E73D2"/>
    <w:rsid w:val="000F2294"/>
    <w:rsid w:val="000F4B75"/>
    <w:rsid w:val="000F54F4"/>
    <w:rsid w:val="001027E0"/>
    <w:rsid w:val="00110B85"/>
    <w:rsid w:val="00121F56"/>
    <w:rsid w:val="00121FD0"/>
    <w:rsid w:val="00127B6F"/>
    <w:rsid w:val="00133218"/>
    <w:rsid w:val="001409F2"/>
    <w:rsid w:val="001477FB"/>
    <w:rsid w:val="0015319C"/>
    <w:rsid w:val="00155799"/>
    <w:rsid w:val="00163055"/>
    <w:rsid w:val="00167F75"/>
    <w:rsid w:val="00170493"/>
    <w:rsid w:val="00170A01"/>
    <w:rsid w:val="00174E44"/>
    <w:rsid w:val="0017776A"/>
    <w:rsid w:val="001814FC"/>
    <w:rsid w:val="001816B3"/>
    <w:rsid w:val="001831DC"/>
    <w:rsid w:val="0018480C"/>
    <w:rsid w:val="00195FE8"/>
    <w:rsid w:val="001A64CB"/>
    <w:rsid w:val="001B05CD"/>
    <w:rsid w:val="001B2A4F"/>
    <w:rsid w:val="001B4A61"/>
    <w:rsid w:val="001C0561"/>
    <w:rsid w:val="001C2931"/>
    <w:rsid w:val="001C3342"/>
    <w:rsid w:val="001C3B92"/>
    <w:rsid w:val="001C6A14"/>
    <w:rsid w:val="001C7188"/>
    <w:rsid w:val="001D03B2"/>
    <w:rsid w:val="001D08E3"/>
    <w:rsid w:val="001D0FB0"/>
    <w:rsid w:val="001D1FF2"/>
    <w:rsid w:val="001D48D2"/>
    <w:rsid w:val="001D7C5B"/>
    <w:rsid w:val="001E3A9E"/>
    <w:rsid w:val="001E6501"/>
    <w:rsid w:val="001E6C4B"/>
    <w:rsid w:val="001F1209"/>
    <w:rsid w:val="001F2007"/>
    <w:rsid w:val="001F224C"/>
    <w:rsid w:val="001F6441"/>
    <w:rsid w:val="0020288A"/>
    <w:rsid w:val="00205443"/>
    <w:rsid w:val="002062A2"/>
    <w:rsid w:val="0021283D"/>
    <w:rsid w:val="00213CFE"/>
    <w:rsid w:val="00222A44"/>
    <w:rsid w:val="002268F0"/>
    <w:rsid w:val="00234C34"/>
    <w:rsid w:val="00234E48"/>
    <w:rsid w:val="002366B3"/>
    <w:rsid w:val="00240FF7"/>
    <w:rsid w:val="0024308A"/>
    <w:rsid w:val="0024580A"/>
    <w:rsid w:val="00247377"/>
    <w:rsid w:val="00254D49"/>
    <w:rsid w:val="002611FD"/>
    <w:rsid w:val="002634AC"/>
    <w:rsid w:val="00270196"/>
    <w:rsid w:val="002718A9"/>
    <w:rsid w:val="0027677E"/>
    <w:rsid w:val="00280F25"/>
    <w:rsid w:val="00281875"/>
    <w:rsid w:val="00282BB0"/>
    <w:rsid w:val="00284ADB"/>
    <w:rsid w:val="0028503F"/>
    <w:rsid w:val="00286BE7"/>
    <w:rsid w:val="0029223C"/>
    <w:rsid w:val="002936B8"/>
    <w:rsid w:val="00294E94"/>
    <w:rsid w:val="0029539A"/>
    <w:rsid w:val="002A11B0"/>
    <w:rsid w:val="002A1415"/>
    <w:rsid w:val="002A52A1"/>
    <w:rsid w:val="002B1158"/>
    <w:rsid w:val="002B1DCE"/>
    <w:rsid w:val="002B5314"/>
    <w:rsid w:val="002B7D0B"/>
    <w:rsid w:val="002C095C"/>
    <w:rsid w:val="002D27C6"/>
    <w:rsid w:val="002D28C5"/>
    <w:rsid w:val="002D3091"/>
    <w:rsid w:val="002E1AC7"/>
    <w:rsid w:val="002E7943"/>
    <w:rsid w:val="002F0393"/>
    <w:rsid w:val="002F1B03"/>
    <w:rsid w:val="002F7600"/>
    <w:rsid w:val="00300BFA"/>
    <w:rsid w:val="003041F3"/>
    <w:rsid w:val="00322C03"/>
    <w:rsid w:val="00322ECA"/>
    <w:rsid w:val="00325FA3"/>
    <w:rsid w:val="00326B4F"/>
    <w:rsid w:val="00327ACE"/>
    <w:rsid w:val="00335380"/>
    <w:rsid w:val="003441E8"/>
    <w:rsid w:val="003457C8"/>
    <w:rsid w:val="00345F0B"/>
    <w:rsid w:val="00346F92"/>
    <w:rsid w:val="0035065F"/>
    <w:rsid w:val="003605D6"/>
    <w:rsid w:val="003623EB"/>
    <w:rsid w:val="00362B4B"/>
    <w:rsid w:val="00373767"/>
    <w:rsid w:val="0037438B"/>
    <w:rsid w:val="00374A2E"/>
    <w:rsid w:val="00375986"/>
    <w:rsid w:val="00375CB3"/>
    <w:rsid w:val="0038186C"/>
    <w:rsid w:val="003852E2"/>
    <w:rsid w:val="00385BA1"/>
    <w:rsid w:val="00391C8B"/>
    <w:rsid w:val="003A171E"/>
    <w:rsid w:val="003A2FA6"/>
    <w:rsid w:val="003A4C2D"/>
    <w:rsid w:val="003A5D90"/>
    <w:rsid w:val="003A64AB"/>
    <w:rsid w:val="003B4829"/>
    <w:rsid w:val="003B76B5"/>
    <w:rsid w:val="003C0839"/>
    <w:rsid w:val="003C70D9"/>
    <w:rsid w:val="003D09F6"/>
    <w:rsid w:val="003D4171"/>
    <w:rsid w:val="003D6BFD"/>
    <w:rsid w:val="003E0E15"/>
    <w:rsid w:val="003E1EBD"/>
    <w:rsid w:val="003E1FB5"/>
    <w:rsid w:val="003E2CC8"/>
    <w:rsid w:val="003E60FA"/>
    <w:rsid w:val="003E64EE"/>
    <w:rsid w:val="003E6547"/>
    <w:rsid w:val="003E7E45"/>
    <w:rsid w:val="003F190D"/>
    <w:rsid w:val="003F290B"/>
    <w:rsid w:val="003F5938"/>
    <w:rsid w:val="003F6CAF"/>
    <w:rsid w:val="003F6F13"/>
    <w:rsid w:val="00406206"/>
    <w:rsid w:val="004111B0"/>
    <w:rsid w:val="00420A81"/>
    <w:rsid w:val="004232F0"/>
    <w:rsid w:val="00424396"/>
    <w:rsid w:val="00424A3F"/>
    <w:rsid w:val="0042570C"/>
    <w:rsid w:val="00425A54"/>
    <w:rsid w:val="00426484"/>
    <w:rsid w:val="00430EB4"/>
    <w:rsid w:val="0043539A"/>
    <w:rsid w:val="0043754F"/>
    <w:rsid w:val="004402FA"/>
    <w:rsid w:val="004455BD"/>
    <w:rsid w:val="004467AE"/>
    <w:rsid w:val="00454D70"/>
    <w:rsid w:val="00457576"/>
    <w:rsid w:val="00462DFB"/>
    <w:rsid w:val="00463066"/>
    <w:rsid w:val="00471FFF"/>
    <w:rsid w:val="004742FC"/>
    <w:rsid w:val="0048151E"/>
    <w:rsid w:val="00485946"/>
    <w:rsid w:val="0049509C"/>
    <w:rsid w:val="004972DF"/>
    <w:rsid w:val="004A2EBF"/>
    <w:rsid w:val="004A56A4"/>
    <w:rsid w:val="004A7E65"/>
    <w:rsid w:val="004B0593"/>
    <w:rsid w:val="004B2676"/>
    <w:rsid w:val="004D3285"/>
    <w:rsid w:val="004D3AA3"/>
    <w:rsid w:val="004D73F9"/>
    <w:rsid w:val="004E1B4F"/>
    <w:rsid w:val="004E2C00"/>
    <w:rsid w:val="004F158E"/>
    <w:rsid w:val="004F1AB6"/>
    <w:rsid w:val="004F1EC8"/>
    <w:rsid w:val="004F31B5"/>
    <w:rsid w:val="004F427E"/>
    <w:rsid w:val="004F4723"/>
    <w:rsid w:val="004F522A"/>
    <w:rsid w:val="004F5F2D"/>
    <w:rsid w:val="004F6BA8"/>
    <w:rsid w:val="005033CD"/>
    <w:rsid w:val="00506393"/>
    <w:rsid w:val="00506A37"/>
    <w:rsid w:val="00510E31"/>
    <w:rsid w:val="00511FF5"/>
    <w:rsid w:val="005130CD"/>
    <w:rsid w:val="005144D0"/>
    <w:rsid w:val="005158F5"/>
    <w:rsid w:val="005160C5"/>
    <w:rsid w:val="00517DB7"/>
    <w:rsid w:val="005234A3"/>
    <w:rsid w:val="00523ADB"/>
    <w:rsid w:val="00532100"/>
    <w:rsid w:val="0053369B"/>
    <w:rsid w:val="00540874"/>
    <w:rsid w:val="0054290E"/>
    <w:rsid w:val="00544FD1"/>
    <w:rsid w:val="0055002E"/>
    <w:rsid w:val="0056472B"/>
    <w:rsid w:val="005675B8"/>
    <w:rsid w:val="00571278"/>
    <w:rsid w:val="0057252A"/>
    <w:rsid w:val="00572F1E"/>
    <w:rsid w:val="00577692"/>
    <w:rsid w:val="005845AB"/>
    <w:rsid w:val="00597732"/>
    <w:rsid w:val="005A3F88"/>
    <w:rsid w:val="005B46FE"/>
    <w:rsid w:val="005B67A8"/>
    <w:rsid w:val="005C1DEE"/>
    <w:rsid w:val="005C338F"/>
    <w:rsid w:val="005C46E2"/>
    <w:rsid w:val="005C4A9B"/>
    <w:rsid w:val="005C6779"/>
    <w:rsid w:val="005D2637"/>
    <w:rsid w:val="005D4DCB"/>
    <w:rsid w:val="005D78FD"/>
    <w:rsid w:val="005D7F33"/>
    <w:rsid w:val="005E4AFD"/>
    <w:rsid w:val="005F16AA"/>
    <w:rsid w:val="005F258E"/>
    <w:rsid w:val="005F2B43"/>
    <w:rsid w:val="005F4072"/>
    <w:rsid w:val="00612008"/>
    <w:rsid w:val="0061439E"/>
    <w:rsid w:val="0061739C"/>
    <w:rsid w:val="00620085"/>
    <w:rsid w:val="006258E5"/>
    <w:rsid w:val="00626840"/>
    <w:rsid w:val="00635953"/>
    <w:rsid w:val="006367CF"/>
    <w:rsid w:val="00640C15"/>
    <w:rsid w:val="00641520"/>
    <w:rsid w:val="00642660"/>
    <w:rsid w:val="00643650"/>
    <w:rsid w:val="00650B87"/>
    <w:rsid w:val="00663CB9"/>
    <w:rsid w:val="00666A17"/>
    <w:rsid w:val="00666AB3"/>
    <w:rsid w:val="0067218B"/>
    <w:rsid w:val="0067522A"/>
    <w:rsid w:val="006808D9"/>
    <w:rsid w:val="00682065"/>
    <w:rsid w:val="00682B8B"/>
    <w:rsid w:val="00696674"/>
    <w:rsid w:val="00697F54"/>
    <w:rsid w:val="006A22C3"/>
    <w:rsid w:val="006A5141"/>
    <w:rsid w:val="006A66D2"/>
    <w:rsid w:val="006A7441"/>
    <w:rsid w:val="006A7C20"/>
    <w:rsid w:val="006B27B9"/>
    <w:rsid w:val="006B4FC4"/>
    <w:rsid w:val="006B65CF"/>
    <w:rsid w:val="006D14B2"/>
    <w:rsid w:val="006D2C97"/>
    <w:rsid w:val="006D5D1B"/>
    <w:rsid w:val="006E0AF8"/>
    <w:rsid w:val="006E15B3"/>
    <w:rsid w:val="006E3EE6"/>
    <w:rsid w:val="006E6C7B"/>
    <w:rsid w:val="006E795C"/>
    <w:rsid w:val="006F304B"/>
    <w:rsid w:val="006F346B"/>
    <w:rsid w:val="006F7999"/>
    <w:rsid w:val="00702CB7"/>
    <w:rsid w:val="00705D91"/>
    <w:rsid w:val="00710CDA"/>
    <w:rsid w:val="007125DB"/>
    <w:rsid w:val="007127A3"/>
    <w:rsid w:val="00713DE1"/>
    <w:rsid w:val="00714A3B"/>
    <w:rsid w:val="00715E97"/>
    <w:rsid w:val="007179F2"/>
    <w:rsid w:val="00724DC4"/>
    <w:rsid w:val="0072543A"/>
    <w:rsid w:val="00730C61"/>
    <w:rsid w:val="007358A9"/>
    <w:rsid w:val="007364FD"/>
    <w:rsid w:val="00742D36"/>
    <w:rsid w:val="007430FA"/>
    <w:rsid w:val="0075056C"/>
    <w:rsid w:val="00752C30"/>
    <w:rsid w:val="0075301A"/>
    <w:rsid w:val="00775A50"/>
    <w:rsid w:val="007801BA"/>
    <w:rsid w:val="007813EF"/>
    <w:rsid w:val="00784CA2"/>
    <w:rsid w:val="00786AC9"/>
    <w:rsid w:val="00791D0C"/>
    <w:rsid w:val="00795062"/>
    <w:rsid w:val="00795AF0"/>
    <w:rsid w:val="007A0777"/>
    <w:rsid w:val="007A1326"/>
    <w:rsid w:val="007A4955"/>
    <w:rsid w:val="007B1B95"/>
    <w:rsid w:val="007B633C"/>
    <w:rsid w:val="007B64B3"/>
    <w:rsid w:val="007C3886"/>
    <w:rsid w:val="007C7ABA"/>
    <w:rsid w:val="007E38CF"/>
    <w:rsid w:val="007E6315"/>
    <w:rsid w:val="007F15FC"/>
    <w:rsid w:val="00805141"/>
    <w:rsid w:val="00807887"/>
    <w:rsid w:val="0081241F"/>
    <w:rsid w:val="00820095"/>
    <w:rsid w:val="00826E37"/>
    <w:rsid w:val="008309F1"/>
    <w:rsid w:val="008373C1"/>
    <w:rsid w:val="008433CE"/>
    <w:rsid w:val="00845144"/>
    <w:rsid w:val="00846F01"/>
    <w:rsid w:val="0085036D"/>
    <w:rsid w:val="00850A02"/>
    <w:rsid w:val="00852B7E"/>
    <w:rsid w:val="008533D7"/>
    <w:rsid w:val="008602C1"/>
    <w:rsid w:val="00870BF2"/>
    <w:rsid w:val="00876575"/>
    <w:rsid w:val="00897C19"/>
    <w:rsid w:val="008A7DD2"/>
    <w:rsid w:val="008B01E5"/>
    <w:rsid w:val="008B128C"/>
    <w:rsid w:val="008B20D8"/>
    <w:rsid w:val="008B4D61"/>
    <w:rsid w:val="008C3F38"/>
    <w:rsid w:val="008C6889"/>
    <w:rsid w:val="008D1469"/>
    <w:rsid w:val="008D50AE"/>
    <w:rsid w:val="008D594C"/>
    <w:rsid w:val="008E6509"/>
    <w:rsid w:val="008E72F8"/>
    <w:rsid w:val="008E7BFB"/>
    <w:rsid w:val="008F7BF8"/>
    <w:rsid w:val="00900D1F"/>
    <w:rsid w:val="00903B91"/>
    <w:rsid w:val="00904397"/>
    <w:rsid w:val="00904C80"/>
    <w:rsid w:val="00905389"/>
    <w:rsid w:val="00907057"/>
    <w:rsid w:val="009076EF"/>
    <w:rsid w:val="00915811"/>
    <w:rsid w:val="00917D3C"/>
    <w:rsid w:val="00924261"/>
    <w:rsid w:val="0093037F"/>
    <w:rsid w:val="0093290F"/>
    <w:rsid w:val="00935D92"/>
    <w:rsid w:val="00936784"/>
    <w:rsid w:val="00943082"/>
    <w:rsid w:val="00946F98"/>
    <w:rsid w:val="00951B10"/>
    <w:rsid w:val="00956C11"/>
    <w:rsid w:val="00976FDA"/>
    <w:rsid w:val="0098421C"/>
    <w:rsid w:val="00990E4C"/>
    <w:rsid w:val="00992D4A"/>
    <w:rsid w:val="00996204"/>
    <w:rsid w:val="009A104A"/>
    <w:rsid w:val="009A4411"/>
    <w:rsid w:val="009A4C69"/>
    <w:rsid w:val="009A69B8"/>
    <w:rsid w:val="009B6C26"/>
    <w:rsid w:val="009D51C0"/>
    <w:rsid w:val="009E28E0"/>
    <w:rsid w:val="009E3CE6"/>
    <w:rsid w:val="009E47BE"/>
    <w:rsid w:val="009E4956"/>
    <w:rsid w:val="009E4E67"/>
    <w:rsid w:val="009F1F53"/>
    <w:rsid w:val="00A07B66"/>
    <w:rsid w:val="00A103E1"/>
    <w:rsid w:val="00A10444"/>
    <w:rsid w:val="00A17A2D"/>
    <w:rsid w:val="00A218B8"/>
    <w:rsid w:val="00A21D76"/>
    <w:rsid w:val="00A3043C"/>
    <w:rsid w:val="00A3150B"/>
    <w:rsid w:val="00A42DEE"/>
    <w:rsid w:val="00A4750E"/>
    <w:rsid w:val="00A50251"/>
    <w:rsid w:val="00A51ADE"/>
    <w:rsid w:val="00A51B51"/>
    <w:rsid w:val="00A51F21"/>
    <w:rsid w:val="00A57154"/>
    <w:rsid w:val="00A62515"/>
    <w:rsid w:val="00A674B9"/>
    <w:rsid w:val="00A7081B"/>
    <w:rsid w:val="00A72E2B"/>
    <w:rsid w:val="00A74C8C"/>
    <w:rsid w:val="00A76228"/>
    <w:rsid w:val="00A840C5"/>
    <w:rsid w:val="00A8690D"/>
    <w:rsid w:val="00AA18BD"/>
    <w:rsid w:val="00AB3E8F"/>
    <w:rsid w:val="00AB7123"/>
    <w:rsid w:val="00AC12A7"/>
    <w:rsid w:val="00AC2AF8"/>
    <w:rsid w:val="00AC3D55"/>
    <w:rsid w:val="00AC58C5"/>
    <w:rsid w:val="00AC598E"/>
    <w:rsid w:val="00AD011D"/>
    <w:rsid w:val="00AD5844"/>
    <w:rsid w:val="00AE2C34"/>
    <w:rsid w:val="00AE5838"/>
    <w:rsid w:val="00AF1A0B"/>
    <w:rsid w:val="00AF4FC6"/>
    <w:rsid w:val="00AF5968"/>
    <w:rsid w:val="00B0383E"/>
    <w:rsid w:val="00B04F80"/>
    <w:rsid w:val="00B14584"/>
    <w:rsid w:val="00B22701"/>
    <w:rsid w:val="00B2405F"/>
    <w:rsid w:val="00B25027"/>
    <w:rsid w:val="00B2629F"/>
    <w:rsid w:val="00B2667B"/>
    <w:rsid w:val="00B32D4D"/>
    <w:rsid w:val="00B33F7B"/>
    <w:rsid w:val="00B3695E"/>
    <w:rsid w:val="00B45A4B"/>
    <w:rsid w:val="00B5046E"/>
    <w:rsid w:val="00B51BE8"/>
    <w:rsid w:val="00B528F4"/>
    <w:rsid w:val="00B54837"/>
    <w:rsid w:val="00B56722"/>
    <w:rsid w:val="00B62902"/>
    <w:rsid w:val="00B63B00"/>
    <w:rsid w:val="00B75ECA"/>
    <w:rsid w:val="00B85072"/>
    <w:rsid w:val="00B8616E"/>
    <w:rsid w:val="00B91FB9"/>
    <w:rsid w:val="00B96132"/>
    <w:rsid w:val="00BA2BC1"/>
    <w:rsid w:val="00BA4CDA"/>
    <w:rsid w:val="00BA4E07"/>
    <w:rsid w:val="00BB21FB"/>
    <w:rsid w:val="00BC1B8D"/>
    <w:rsid w:val="00BC6F1B"/>
    <w:rsid w:val="00BD3A1F"/>
    <w:rsid w:val="00BD4A8A"/>
    <w:rsid w:val="00BD7797"/>
    <w:rsid w:val="00BE206A"/>
    <w:rsid w:val="00BE31CC"/>
    <w:rsid w:val="00BE4222"/>
    <w:rsid w:val="00BE7BCA"/>
    <w:rsid w:val="00BF19FC"/>
    <w:rsid w:val="00BF2DD1"/>
    <w:rsid w:val="00BF64FA"/>
    <w:rsid w:val="00BF6D17"/>
    <w:rsid w:val="00C01BD6"/>
    <w:rsid w:val="00C06855"/>
    <w:rsid w:val="00C21458"/>
    <w:rsid w:val="00C32C81"/>
    <w:rsid w:val="00C35E21"/>
    <w:rsid w:val="00C46C93"/>
    <w:rsid w:val="00C521E2"/>
    <w:rsid w:val="00C632E6"/>
    <w:rsid w:val="00C63E90"/>
    <w:rsid w:val="00C65AD2"/>
    <w:rsid w:val="00C72E0F"/>
    <w:rsid w:val="00C754EC"/>
    <w:rsid w:val="00C90D93"/>
    <w:rsid w:val="00C9615B"/>
    <w:rsid w:val="00C96C22"/>
    <w:rsid w:val="00CA41C7"/>
    <w:rsid w:val="00CA46CB"/>
    <w:rsid w:val="00CA4FCB"/>
    <w:rsid w:val="00CA6038"/>
    <w:rsid w:val="00CB30C6"/>
    <w:rsid w:val="00CB453C"/>
    <w:rsid w:val="00CB7D2D"/>
    <w:rsid w:val="00CB7F12"/>
    <w:rsid w:val="00CC7C67"/>
    <w:rsid w:val="00CD0E1A"/>
    <w:rsid w:val="00CD245C"/>
    <w:rsid w:val="00CD5FD9"/>
    <w:rsid w:val="00CE046B"/>
    <w:rsid w:val="00CE145B"/>
    <w:rsid w:val="00CE2DCD"/>
    <w:rsid w:val="00CE3687"/>
    <w:rsid w:val="00CF0969"/>
    <w:rsid w:val="00CF4B4B"/>
    <w:rsid w:val="00CF4F1C"/>
    <w:rsid w:val="00CF5183"/>
    <w:rsid w:val="00D00379"/>
    <w:rsid w:val="00D03753"/>
    <w:rsid w:val="00D04408"/>
    <w:rsid w:val="00D06B1B"/>
    <w:rsid w:val="00D10E46"/>
    <w:rsid w:val="00D11DD9"/>
    <w:rsid w:val="00D233AA"/>
    <w:rsid w:val="00D2428C"/>
    <w:rsid w:val="00D264E0"/>
    <w:rsid w:val="00D30111"/>
    <w:rsid w:val="00D30703"/>
    <w:rsid w:val="00D32DD2"/>
    <w:rsid w:val="00D3406E"/>
    <w:rsid w:val="00D4081D"/>
    <w:rsid w:val="00D47742"/>
    <w:rsid w:val="00D5103C"/>
    <w:rsid w:val="00D57354"/>
    <w:rsid w:val="00D60898"/>
    <w:rsid w:val="00D62605"/>
    <w:rsid w:val="00D636A0"/>
    <w:rsid w:val="00D843ED"/>
    <w:rsid w:val="00D85481"/>
    <w:rsid w:val="00D9206A"/>
    <w:rsid w:val="00D9354F"/>
    <w:rsid w:val="00D95CB5"/>
    <w:rsid w:val="00DA456A"/>
    <w:rsid w:val="00DA4A57"/>
    <w:rsid w:val="00DA68B2"/>
    <w:rsid w:val="00DB0E84"/>
    <w:rsid w:val="00DE0A92"/>
    <w:rsid w:val="00DE6DA9"/>
    <w:rsid w:val="00DE6EFA"/>
    <w:rsid w:val="00DF4704"/>
    <w:rsid w:val="00DF4C15"/>
    <w:rsid w:val="00E00DC9"/>
    <w:rsid w:val="00E07628"/>
    <w:rsid w:val="00E07AB1"/>
    <w:rsid w:val="00E104CA"/>
    <w:rsid w:val="00E13608"/>
    <w:rsid w:val="00E14BAB"/>
    <w:rsid w:val="00E21178"/>
    <w:rsid w:val="00E235BA"/>
    <w:rsid w:val="00E23BEA"/>
    <w:rsid w:val="00E24546"/>
    <w:rsid w:val="00E247B9"/>
    <w:rsid w:val="00E33A12"/>
    <w:rsid w:val="00E342BB"/>
    <w:rsid w:val="00E41ED3"/>
    <w:rsid w:val="00E45726"/>
    <w:rsid w:val="00E466EE"/>
    <w:rsid w:val="00E46EB5"/>
    <w:rsid w:val="00E50F99"/>
    <w:rsid w:val="00E5411F"/>
    <w:rsid w:val="00E603DF"/>
    <w:rsid w:val="00E65139"/>
    <w:rsid w:val="00E725BD"/>
    <w:rsid w:val="00E76522"/>
    <w:rsid w:val="00E820BD"/>
    <w:rsid w:val="00E8301D"/>
    <w:rsid w:val="00E84DFC"/>
    <w:rsid w:val="00E862A8"/>
    <w:rsid w:val="00E91A58"/>
    <w:rsid w:val="00E94CBE"/>
    <w:rsid w:val="00EA2E5D"/>
    <w:rsid w:val="00EA389F"/>
    <w:rsid w:val="00EA44AB"/>
    <w:rsid w:val="00EA7446"/>
    <w:rsid w:val="00EA76F3"/>
    <w:rsid w:val="00EB07DE"/>
    <w:rsid w:val="00EB0D25"/>
    <w:rsid w:val="00EB2BF6"/>
    <w:rsid w:val="00EB6A4B"/>
    <w:rsid w:val="00EC44B1"/>
    <w:rsid w:val="00EC4B7A"/>
    <w:rsid w:val="00EC587E"/>
    <w:rsid w:val="00ED3589"/>
    <w:rsid w:val="00ED5D94"/>
    <w:rsid w:val="00EE0A80"/>
    <w:rsid w:val="00EE1C76"/>
    <w:rsid w:val="00EF1960"/>
    <w:rsid w:val="00EF546E"/>
    <w:rsid w:val="00EF5CA5"/>
    <w:rsid w:val="00F027E5"/>
    <w:rsid w:val="00F061F9"/>
    <w:rsid w:val="00F06E8E"/>
    <w:rsid w:val="00F20853"/>
    <w:rsid w:val="00F21E09"/>
    <w:rsid w:val="00F322B3"/>
    <w:rsid w:val="00F408D8"/>
    <w:rsid w:val="00F42A42"/>
    <w:rsid w:val="00F44F29"/>
    <w:rsid w:val="00F46234"/>
    <w:rsid w:val="00F5040E"/>
    <w:rsid w:val="00F570B2"/>
    <w:rsid w:val="00F60F6E"/>
    <w:rsid w:val="00F70CE9"/>
    <w:rsid w:val="00F72356"/>
    <w:rsid w:val="00F73727"/>
    <w:rsid w:val="00F73D67"/>
    <w:rsid w:val="00F86026"/>
    <w:rsid w:val="00F860AA"/>
    <w:rsid w:val="00F8772C"/>
    <w:rsid w:val="00F91614"/>
    <w:rsid w:val="00F95611"/>
    <w:rsid w:val="00F9681B"/>
    <w:rsid w:val="00F96EAD"/>
    <w:rsid w:val="00F96FCE"/>
    <w:rsid w:val="00FA456F"/>
    <w:rsid w:val="00FA7669"/>
    <w:rsid w:val="00FB504D"/>
    <w:rsid w:val="00FC1E1A"/>
    <w:rsid w:val="00FC641A"/>
    <w:rsid w:val="00FC6478"/>
    <w:rsid w:val="00FC64F9"/>
    <w:rsid w:val="00FD4BB9"/>
    <w:rsid w:val="00FE4473"/>
    <w:rsid w:val="00FE4E78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D2C0A"/>
  <w15:chartTrackingRefBased/>
  <w15:docId w15:val="{886EA5B7-FBD3-4E88-8124-653D030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tabs>
        <w:tab w:val="left" w:pos="288"/>
        <w:tab w:val="left" w:pos="2736"/>
        <w:tab w:val="left" w:pos="4608"/>
      </w:tabs>
      <w:ind w:firstLine="720"/>
      <w:jc w:val="center"/>
      <w:outlineLvl w:val="4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3037F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aliases w:val="текст,Основной текст 1"/>
    <w:basedOn w:val="a"/>
    <w:pPr>
      <w:ind w:firstLine="72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spacing w:line="360" w:lineRule="auto"/>
      <w:jc w:val="both"/>
    </w:pPr>
    <w:rPr>
      <w:sz w:val="28"/>
      <w:lang w:val="x-none" w:eastAsia="x-none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character" w:styleId="ab">
    <w:name w:val="lin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pPr>
      <w:ind w:left="360"/>
      <w:jc w:val="both"/>
    </w:pPr>
    <w:rPr>
      <w:sz w:val="28"/>
      <w:szCs w:val="24"/>
      <w:lang w:val="x-none" w:eastAsia="x-none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  <w:lang w:val="x-none" w:eastAsia="x-non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e">
    <w:name w:val="Emphasis"/>
    <w:qFormat/>
    <w:rPr>
      <w:i/>
      <w:iCs/>
    </w:rPr>
  </w:style>
  <w:style w:type="paragraph" w:customStyle="1" w:styleId="ConsPlusNormal">
    <w:name w:val="ConsPlusNormal"/>
    <w:rsid w:val="001E65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366B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6B3"/>
    <w:pPr>
      <w:widowControl w:val="0"/>
      <w:shd w:val="clear" w:color="auto" w:fill="FFFFFF"/>
      <w:spacing w:before="360" w:line="274" w:lineRule="exact"/>
      <w:jc w:val="both"/>
    </w:pPr>
    <w:rPr>
      <w:sz w:val="20"/>
      <w:lang w:val="x-none" w:eastAsia="x-none"/>
    </w:rPr>
  </w:style>
  <w:style w:type="paragraph" w:styleId="af0">
    <w:name w:val="List Paragraph"/>
    <w:basedOn w:val="a"/>
    <w:link w:val="af1"/>
    <w:qFormat/>
    <w:rsid w:val="002B7D0B"/>
    <w:pPr>
      <w:widowControl w:val="0"/>
      <w:ind w:left="720" w:firstLine="400"/>
      <w:contextualSpacing/>
      <w:jc w:val="both"/>
    </w:pPr>
    <w:rPr>
      <w:szCs w:val="24"/>
      <w:lang w:val="x-none" w:eastAsia="x-none"/>
    </w:rPr>
  </w:style>
  <w:style w:type="character" w:customStyle="1" w:styleId="af1">
    <w:name w:val="Абзац списка Знак"/>
    <w:link w:val="af0"/>
    <w:locked/>
    <w:rsid w:val="002B7D0B"/>
    <w:rPr>
      <w:sz w:val="24"/>
      <w:szCs w:val="24"/>
      <w:lang w:val="x-none" w:eastAsia="x-none"/>
    </w:rPr>
  </w:style>
  <w:style w:type="character" w:customStyle="1" w:styleId="33">
    <w:name w:val="Основной текст 3 Знак"/>
    <w:link w:val="32"/>
    <w:rsid w:val="001D08E3"/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D08E3"/>
    <w:rPr>
      <w:sz w:val="28"/>
      <w:szCs w:val="24"/>
    </w:rPr>
  </w:style>
  <w:style w:type="character" w:customStyle="1" w:styleId="bolighting">
    <w:name w:val="bo_lighting"/>
    <w:rsid w:val="001D08E3"/>
  </w:style>
  <w:style w:type="paragraph" w:styleId="23">
    <w:name w:val="Body Text 2"/>
    <w:basedOn w:val="a"/>
    <w:link w:val="24"/>
    <w:rsid w:val="009A104A"/>
    <w:pPr>
      <w:spacing w:after="120" w:line="480" w:lineRule="auto"/>
    </w:pPr>
    <w:rPr>
      <w:sz w:val="20"/>
      <w:lang w:val="en-US" w:eastAsia="x-none"/>
    </w:rPr>
  </w:style>
  <w:style w:type="character" w:customStyle="1" w:styleId="24">
    <w:name w:val="Основной текст 2 Знак"/>
    <w:link w:val="23"/>
    <w:rsid w:val="009A104A"/>
    <w:rPr>
      <w:lang w:val="en-US"/>
    </w:rPr>
  </w:style>
  <w:style w:type="character" w:customStyle="1" w:styleId="citation">
    <w:name w:val="citation"/>
    <w:rsid w:val="006A7C20"/>
  </w:style>
  <w:style w:type="character" w:customStyle="1" w:styleId="80">
    <w:name w:val="Заголовок 8 Знак"/>
    <w:link w:val="8"/>
    <w:semiHidden/>
    <w:rsid w:val="0093037F"/>
    <w:rPr>
      <w:rFonts w:ascii="Calibri" w:eastAsia="Times New Roman" w:hAnsi="Calibri" w:cs="Times New Roman"/>
      <w:i/>
      <w:iCs/>
      <w:sz w:val="24"/>
      <w:szCs w:val="24"/>
    </w:rPr>
  </w:style>
  <w:style w:type="character" w:styleId="af2">
    <w:name w:val="Strong"/>
    <w:uiPriority w:val="22"/>
    <w:qFormat/>
    <w:rsid w:val="0093037F"/>
    <w:rPr>
      <w:b/>
      <w:bCs/>
    </w:rPr>
  </w:style>
  <w:style w:type="character" w:customStyle="1" w:styleId="50">
    <w:name w:val="Заголовок 5 Знак"/>
    <w:link w:val="5"/>
    <w:rsid w:val="003623EB"/>
    <w:rPr>
      <w:b/>
      <w:bCs/>
      <w:sz w:val="28"/>
    </w:rPr>
  </w:style>
  <w:style w:type="character" w:customStyle="1" w:styleId="aa">
    <w:name w:val="Основной текст Знак"/>
    <w:link w:val="a9"/>
    <w:rsid w:val="003623EB"/>
    <w:rPr>
      <w:sz w:val="28"/>
    </w:rPr>
  </w:style>
  <w:style w:type="paragraph" w:styleId="af3">
    <w:name w:val="Balloon Text"/>
    <w:basedOn w:val="a"/>
    <w:link w:val="af4"/>
    <w:rsid w:val="00C521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C521E2"/>
    <w:rPr>
      <w:rFonts w:ascii="Segoe UI" w:hAnsi="Segoe UI" w:cs="Segoe UI"/>
      <w:sz w:val="18"/>
      <w:szCs w:val="18"/>
    </w:rPr>
  </w:style>
  <w:style w:type="character" w:styleId="af5">
    <w:name w:val="Hyperlink"/>
    <w:rsid w:val="00335380"/>
    <w:rPr>
      <w:color w:val="0563C1"/>
      <w:u w:val="single"/>
    </w:rPr>
  </w:style>
  <w:style w:type="character" w:styleId="af6">
    <w:name w:val="FollowedHyperlink"/>
    <w:rsid w:val="00D95C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FEB6-E0B4-4761-8A92-327F68B9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12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ПРОГРАММА-МИНИМУМ</vt:lpstr>
    </vt:vector>
  </TitlesOfParts>
  <Company>msu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ПРОГРАММА-МИНИМУМ</dc:title>
  <dc:subject/>
  <dc:creator>nifest</dc:creator>
  <cp:keywords/>
  <cp:lastModifiedBy>Med souf</cp:lastModifiedBy>
  <cp:revision>109</cp:revision>
  <cp:lastPrinted>2025-04-17T06:20:00Z</cp:lastPrinted>
  <dcterms:created xsi:type="dcterms:W3CDTF">2024-08-15T09:01:00Z</dcterms:created>
  <dcterms:modified xsi:type="dcterms:W3CDTF">2025-05-07T12:26:00Z</dcterms:modified>
</cp:coreProperties>
</file>