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096489B7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9769FE">
        <w:rPr>
          <w:szCs w:val="24"/>
        </w:rPr>
        <w:t>7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подразделения </w:t>
      </w:r>
      <w:r w:rsidRPr="00C9122D">
        <w:rPr>
          <w:sz w:val="26"/>
          <w:szCs w:val="26"/>
        </w:rPr>
        <w:t xml:space="preserve"> ФИЦ КазНЦ РАН</w:t>
      </w:r>
    </w:p>
    <w:p w14:paraId="3B3BC351" w14:textId="77777777" w:rsidR="00CA71D2" w:rsidRPr="00C9122D" w:rsidRDefault="00CA71D2" w:rsidP="00CA71D2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2C4F78F2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740054">
        <w:rPr>
          <w:b/>
          <w:sz w:val="26"/>
          <w:szCs w:val="26"/>
        </w:rPr>
        <w:t>Физика твердого тел</w:t>
      </w:r>
      <w:r w:rsidR="00C47308">
        <w:rPr>
          <w:b/>
          <w:sz w:val="26"/>
          <w:szCs w:val="26"/>
        </w:rPr>
        <w:t>а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23E65D" w14:textId="785CB2E2" w:rsidR="00E77B36" w:rsidRPr="00740054" w:rsidRDefault="00E77B36" w:rsidP="00E77B36">
      <w:pPr>
        <w:jc w:val="center"/>
        <w:rPr>
          <w:b/>
          <w:sz w:val="26"/>
          <w:szCs w:val="26"/>
        </w:rPr>
      </w:pPr>
      <w:r w:rsidRPr="00740054">
        <w:rPr>
          <w:b/>
          <w:sz w:val="26"/>
          <w:szCs w:val="26"/>
        </w:rPr>
        <w:t>1.3.</w:t>
      </w:r>
      <w:r w:rsidR="00740054" w:rsidRPr="00740054">
        <w:rPr>
          <w:b/>
          <w:sz w:val="26"/>
          <w:szCs w:val="26"/>
        </w:rPr>
        <w:t>8</w:t>
      </w:r>
      <w:r w:rsidRPr="00740054">
        <w:rPr>
          <w:b/>
          <w:sz w:val="26"/>
          <w:szCs w:val="26"/>
        </w:rPr>
        <w:t xml:space="preserve">. </w:t>
      </w:r>
      <w:r w:rsidR="00740054" w:rsidRPr="00740054">
        <w:rPr>
          <w:b/>
          <w:sz w:val="26"/>
          <w:szCs w:val="26"/>
        </w:rPr>
        <w:t>Физика конденсированного состояния</w:t>
      </w:r>
    </w:p>
    <w:p w14:paraId="12FAC649" w14:textId="3C4CB5FE" w:rsidR="007B358C" w:rsidRPr="00740054" w:rsidRDefault="00E77B36" w:rsidP="00E77B36">
      <w:pPr>
        <w:jc w:val="center"/>
        <w:rPr>
          <w:sz w:val="26"/>
          <w:szCs w:val="26"/>
        </w:rPr>
      </w:pPr>
      <w:r w:rsidRPr="00740054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740054" w:rsidRDefault="007B358C" w:rsidP="007B358C">
      <w:pPr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DCFEC6B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 xml:space="preserve">Виды учебной деятельности: аудиторные занятия – </w:t>
      </w:r>
      <w:r w:rsidR="008B051B">
        <w:rPr>
          <w:color w:val="000000"/>
          <w:sz w:val="26"/>
          <w:szCs w:val="26"/>
        </w:rPr>
        <w:t>27</w:t>
      </w:r>
      <w:r w:rsidR="00884FB4">
        <w:rPr>
          <w:color w:val="000000"/>
          <w:sz w:val="26"/>
          <w:szCs w:val="26"/>
        </w:rPr>
        <w:t xml:space="preserve"> </w:t>
      </w:r>
      <w:r w:rsidRPr="00C9122D">
        <w:rPr>
          <w:color w:val="000000"/>
          <w:sz w:val="26"/>
          <w:szCs w:val="26"/>
        </w:rPr>
        <w:t xml:space="preserve">часов, самостоятельная работа – </w:t>
      </w:r>
      <w:r w:rsidR="008B051B">
        <w:rPr>
          <w:color w:val="000000"/>
          <w:sz w:val="26"/>
          <w:szCs w:val="26"/>
        </w:rPr>
        <w:t>92</w:t>
      </w:r>
      <w:r w:rsidRPr="00C9122D">
        <w:rPr>
          <w:color w:val="000000"/>
          <w:sz w:val="26"/>
          <w:szCs w:val="26"/>
        </w:rPr>
        <w:t xml:space="preserve">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7D6711FC" w14:textId="77777777" w:rsidR="00884FB4" w:rsidRPr="00884FB4" w:rsidRDefault="00884FB4" w:rsidP="00884FB4">
      <w:pPr>
        <w:jc w:val="both"/>
        <w:rPr>
          <w:rFonts w:eastAsia="Arial Unicode MS"/>
          <w:sz w:val="26"/>
          <w:szCs w:val="26"/>
        </w:rPr>
      </w:pPr>
      <w:r w:rsidRPr="00884FB4">
        <w:rPr>
          <w:rFonts w:eastAsia="Arial Unicode MS"/>
          <w:sz w:val="26"/>
          <w:szCs w:val="26"/>
        </w:rPr>
        <w:t>- теоретические основы физики различных состояний конденсированных сред;</w:t>
      </w:r>
    </w:p>
    <w:p w14:paraId="7629D925" w14:textId="77777777" w:rsidR="00884FB4" w:rsidRPr="00884FB4" w:rsidRDefault="00884FB4" w:rsidP="00884FB4">
      <w:pPr>
        <w:jc w:val="both"/>
        <w:rPr>
          <w:rFonts w:eastAsia="Arial Unicode MS"/>
          <w:sz w:val="26"/>
          <w:szCs w:val="26"/>
        </w:rPr>
      </w:pPr>
      <w:r w:rsidRPr="00884FB4">
        <w:rPr>
          <w:rFonts w:eastAsia="Arial Unicode MS"/>
          <w:sz w:val="26"/>
          <w:szCs w:val="26"/>
        </w:rPr>
        <w:t>- современные методы установления физических свойств конденсированных сред;</w:t>
      </w:r>
    </w:p>
    <w:p w14:paraId="163D257E" w14:textId="48711F59" w:rsidR="00E77B36" w:rsidRDefault="00884FB4" w:rsidP="00884FB4">
      <w:pPr>
        <w:jc w:val="both"/>
        <w:rPr>
          <w:rFonts w:eastAsia="Arial Unicode MS"/>
          <w:sz w:val="26"/>
          <w:szCs w:val="26"/>
        </w:rPr>
      </w:pPr>
      <w:r w:rsidRPr="00884FB4">
        <w:rPr>
          <w:rFonts w:eastAsia="Arial Unicode MS"/>
          <w:sz w:val="26"/>
          <w:szCs w:val="26"/>
        </w:rPr>
        <w:t>- основные методы исследования переходов между различными состояниями конденсированных сред</w:t>
      </w:r>
      <w:r>
        <w:rPr>
          <w:rFonts w:eastAsia="Arial Unicode MS"/>
          <w:sz w:val="26"/>
          <w:szCs w:val="26"/>
        </w:rPr>
        <w:t>.</w:t>
      </w:r>
    </w:p>
    <w:p w14:paraId="24690995" w14:textId="3BBD203C" w:rsidR="0059529D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7C2A5218" w14:textId="77777777" w:rsidR="00884FB4" w:rsidRDefault="00884FB4" w:rsidP="00E77B36">
      <w:pPr>
        <w:jc w:val="both"/>
        <w:rPr>
          <w:sz w:val="26"/>
          <w:szCs w:val="26"/>
          <w:shd w:val="clear" w:color="auto" w:fill="FFFFFF"/>
        </w:rPr>
      </w:pPr>
      <w:r w:rsidRPr="00884FB4">
        <w:rPr>
          <w:sz w:val="26"/>
          <w:szCs w:val="26"/>
          <w:shd w:val="clear" w:color="auto" w:fill="FFFFFF"/>
        </w:rPr>
        <w:t>- устанавливать структуру различных конденсированных состояний;</w:t>
      </w:r>
    </w:p>
    <w:p w14:paraId="328CAF19" w14:textId="77777777" w:rsidR="00884FB4" w:rsidRDefault="00884FB4" w:rsidP="00884FB4">
      <w:pPr>
        <w:jc w:val="both"/>
        <w:rPr>
          <w:sz w:val="26"/>
          <w:szCs w:val="26"/>
          <w:shd w:val="clear" w:color="auto" w:fill="FFFFFF"/>
        </w:rPr>
      </w:pPr>
      <w:r w:rsidRPr="00884FB4">
        <w:rPr>
          <w:sz w:val="26"/>
          <w:szCs w:val="26"/>
          <w:shd w:val="clear" w:color="auto" w:fill="FFFFFF"/>
        </w:rPr>
        <w:t>- выявлять закономерности связи структуры конденсированного состояния с его свойствами;</w:t>
      </w:r>
    </w:p>
    <w:p w14:paraId="6E42F82B" w14:textId="77777777" w:rsidR="00884FB4" w:rsidRPr="00884FB4" w:rsidRDefault="00884FB4" w:rsidP="00884FB4">
      <w:pPr>
        <w:jc w:val="both"/>
        <w:rPr>
          <w:sz w:val="26"/>
          <w:szCs w:val="26"/>
          <w:shd w:val="clear" w:color="auto" w:fill="FFFFFF"/>
        </w:rPr>
      </w:pPr>
      <w:r w:rsidRPr="00884FB4">
        <w:rPr>
          <w:sz w:val="26"/>
          <w:szCs w:val="26"/>
          <w:shd w:val="clear" w:color="auto" w:fill="FFFFFF"/>
        </w:rPr>
        <w:t>- выявлять закономерности связи структуры конденсированного состояния с его свойствами;</w:t>
      </w:r>
    </w:p>
    <w:p w14:paraId="38CE3EBE" w14:textId="06811114" w:rsidR="00884FB4" w:rsidRDefault="00884FB4" w:rsidP="00884FB4">
      <w:pPr>
        <w:jc w:val="both"/>
      </w:pPr>
      <w:r>
        <w:t>- проводить научные дискуссии на научных (научно-практических) мероприятиях.</w:t>
      </w:r>
    </w:p>
    <w:p w14:paraId="21461E5C" w14:textId="77777777" w:rsidR="00884FB4" w:rsidRDefault="00884FB4" w:rsidP="00884FB4">
      <w:pPr>
        <w:jc w:val="both"/>
        <w:rPr>
          <w:sz w:val="26"/>
          <w:szCs w:val="26"/>
          <w:shd w:val="clear" w:color="auto" w:fill="FFFFFF"/>
        </w:rPr>
      </w:pPr>
    </w:p>
    <w:p w14:paraId="5BEF2C30" w14:textId="3E71E5E1" w:rsid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 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23B027C4" w14:textId="77777777" w:rsidR="00884FB4" w:rsidRPr="00884FB4" w:rsidRDefault="00884FB4" w:rsidP="00884FB4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исследования физических свойств конденсированного состояния;</w:t>
      </w:r>
    </w:p>
    <w:p w14:paraId="1CFA6F2E" w14:textId="77777777" w:rsidR="00884FB4" w:rsidRDefault="00884FB4" w:rsidP="00884FB4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по определению различных фаз конденсированных сред и анализу возможности переходов между ними</w:t>
      </w:r>
      <w:r>
        <w:rPr>
          <w:sz w:val="26"/>
          <w:szCs w:val="26"/>
        </w:rPr>
        <w:t>.</w:t>
      </w:r>
    </w:p>
    <w:p w14:paraId="054E14F4" w14:textId="69207376" w:rsidR="00E77B36" w:rsidRDefault="00E77B36" w:rsidP="00884FB4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363397DB" w:rsidR="007B358C" w:rsidRPr="00C9122D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740054">
        <w:rPr>
          <w:sz w:val="26"/>
          <w:szCs w:val="26"/>
        </w:rPr>
        <w:t>Физика твердого тела</w:t>
      </w:r>
      <w:r w:rsidRPr="00C9122D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E77B36">
        <w:rPr>
          <w:sz w:val="26"/>
          <w:szCs w:val="26"/>
        </w:rPr>
        <w:t>ой</w:t>
      </w:r>
      <w:r w:rsidRPr="00C9122D">
        <w:rPr>
          <w:sz w:val="26"/>
          <w:szCs w:val="26"/>
        </w:rPr>
        <w:t xml:space="preserve"> специальност</w:t>
      </w:r>
      <w:r w:rsidR="00E77B36">
        <w:rPr>
          <w:sz w:val="26"/>
          <w:szCs w:val="26"/>
        </w:rPr>
        <w:t>и</w:t>
      </w:r>
      <w:r w:rsidRPr="00C9122D">
        <w:rPr>
          <w:sz w:val="26"/>
          <w:szCs w:val="26"/>
        </w:rPr>
        <w:t xml:space="preserve"> </w:t>
      </w:r>
      <w:r w:rsidR="00E77B36" w:rsidRPr="00740054">
        <w:rPr>
          <w:sz w:val="26"/>
          <w:szCs w:val="26"/>
        </w:rPr>
        <w:t>1.3.</w:t>
      </w:r>
      <w:r w:rsidR="00740054" w:rsidRPr="00740054">
        <w:rPr>
          <w:sz w:val="26"/>
          <w:szCs w:val="26"/>
        </w:rPr>
        <w:t>8</w:t>
      </w:r>
      <w:r w:rsidR="00E77B36" w:rsidRPr="00740054">
        <w:rPr>
          <w:sz w:val="26"/>
          <w:szCs w:val="26"/>
        </w:rPr>
        <w:t xml:space="preserve">. </w:t>
      </w:r>
      <w:r w:rsidR="00740054" w:rsidRPr="00740054">
        <w:rPr>
          <w:sz w:val="26"/>
          <w:szCs w:val="26"/>
        </w:rPr>
        <w:t>Физика конденсированного состояния</w:t>
      </w:r>
      <w:r w:rsidRPr="00C9122D">
        <w:rPr>
          <w:sz w:val="26"/>
          <w:szCs w:val="26"/>
        </w:rPr>
        <w:t>. Обучение планируется на втором и/или третьем курсе.</w:t>
      </w:r>
    </w:p>
    <w:p w14:paraId="41DD0879" w14:textId="3C9CAA81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C9122D">
        <w:rPr>
          <w:sz w:val="26"/>
          <w:szCs w:val="26"/>
        </w:rPr>
        <w:t xml:space="preserve">Данная дисциплина базируется на знаниях и умениях, выработанных при прохождении </w:t>
      </w:r>
      <w:r w:rsidR="00740054" w:rsidRPr="00C9122D">
        <w:rPr>
          <w:sz w:val="26"/>
          <w:szCs w:val="26"/>
        </w:rPr>
        <w:t>общ</w:t>
      </w:r>
      <w:r w:rsidR="00740054">
        <w:rPr>
          <w:sz w:val="26"/>
          <w:szCs w:val="26"/>
        </w:rPr>
        <w:t>е</w:t>
      </w:r>
      <w:r w:rsidR="00740054" w:rsidRPr="00C9122D">
        <w:rPr>
          <w:sz w:val="26"/>
          <w:szCs w:val="26"/>
        </w:rPr>
        <w:t>профессионального</w:t>
      </w:r>
      <w:r w:rsidRPr="00C9122D">
        <w:rPr>
          <w:sz w:val="26"/>
          <w:szCs w:val="26"/>
        </w:rPr>
        <w:t xml:space="preserve"> курс</w:t>
      </w:r>
      <w:r w:rsidR="00740054">
        <w:rPr>
          <w:sz w:val="26"/>
          <w:szCs w:val="26"/>
        </w:rPr>
        <w:t>а</w:t>
      </w:r>
      <w:r w:rsidRPr="00C9122D">
        <w:rPr>
          <w:sz w:val="26"/>
          <w:szCs w:val="26"/>
        </w:rPr>
        <w:t xml:space="preserve"> </w:t>
      </w:r>
      <w:r w:rsidR="009B65C1" w:rsidRPr="00740054">
        <w:rPr>
          <w:sz w:val="26"/>
          <w:szCs w:val="26"/>
        </w:rPr>
        <w:t xml:space="preserve">«Физика </w:t>
      </w:r>
      <w:r w:rsidR="008B051B">
        <w:rPr>
          <w:sz w:val="26"/>
          <w:szCs w:val="26"/>
        </w:rPr>
        <w:t>твердого тела</w:t>
      </w:r>
      <w:r w:rsidR="009B65C1" w:rsidRPr="00740054">
        <w:rPr>
          <w:sz w:val="26"/>
          <w:szCs w:val="26"/>
        </w:rPr>
        <w:t>»</w:t>
      </w:r>
      <w:r w:rsidR="009B65C1">
        <w:rPr>
          <w:sz w:val="26"/>
          <w:szCs w:val="26"/>
        </w:rPr>
        <w:t xml:space="preserve"> и </w:t>
      </w:r>
      <w:r w:rsidRPr="00C9122D">
        <w:rPr>
          <w:sz w:val="26"/>
          <w:szCs w:val="26"/>
        </w:rPr>
        <w:t>спецкурсов в рамках магистерской программы образования или специалитета.</w:t>
      </w:r>
      <w:r w:rsidR="009B65C1" w:rsidRPr="009B65C1">
        <w:rPr>
          <w:szCs w:val="24"/>
        </w:rPr>
        <w:t xml:space="preserve"> </w:t>
      </w:r>
      <w:r w:rsidR="009B65C1" w:rsidRPr="009B65C1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6180A7FC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9B65C1">
        <w:rPr>
          <w:b/>
          <w:bCs/>
          <w:color w:val="000000"/>
          <w:sz w:val="26"/>
          <w:szCs w:val="26"/>
        </w:rPr>
        <w:t>Целью</w:t>
      </w:r>
      <w:r w:rsidRPr="009B65C1">
        <w:rPr>
          <w:i/>
          <w:iCs/>
          <w:color w:val="000000"/>
          <w:sz w:val="26"/>
          <w:szCs w:val="26"/>
        </w:rPr>
        <w:t xml:space="preserve"> </w:t>
      </w:r>
      <w:r w:rsidRPr="009B65C1">
        <w:rPr>
          <w:color w:val="000000"/>
          <w:sz w:val="26"/>
          <w:szCs w:val="26"/>
        </w:rPr>
        <w:t>дисциплины «</w:t>
      </w:r>
      <w:r w:rsidR="00740054" w:rsidRPr="005910F5">
        <w:rPr>
          <w:color w:val="000000"/>
          <w:sz w:val="26"/>
          <w:szCs w:val="26"/>
        </w:rPr>
        <w:t>Физика твердого тела</w:t>
      </w:r>
      <w:r w:rsidR="008B051B">
        <w:rPr>
          <w:color w:val="000000"/>
          <w:sz w:val="26"/>
          <w:szCs w:val="26"/>
        </w:rPr>
        <w:t>»</w:t>
      </w:r>
      <w:r w:rsidRPr="005910F5">
        <w:rPr>
          <w:color w:val="000000"/>
          <w:sz w:val="26"/>
          <w:szCs w:val="26"/>
        </w:rPr>
        <w:t xml:space="preserve"> является изучение основ современной физики </w:t>
      </w:r>
      <w:r w:rsidR="00740054" w:rsidRPr="005910F5">
        <w:rPr>
          <w:color w:val="000000"/>
          <w:sz w:val="26"/>
          <w:szCs w:val="26"/>
        </w:rPr>
        <w:t xml:space="preserve">конденсированного состояния: </w:t>
      </w:r>
      <w:r w:rsidRPr="005910F5">
        <w:rPr>
          <w:color w:val="000000"/>
          <w:sz w:val="26"/>
          <w:szCs w:val="26"/>
        </w:rPr>
        <w:t>кристаллографи</w:t>
      </w:r>
      <w:r w:rsidR="005910F5" w:rsidRPr="005910F5">
        <w:rPr>
          <w:color w:val="000000"/>
          <w:sz w:val="26"/>
          <w:szCs w:val="26"/>
        </w:rPr>
        <w:t>я; различные состояния твёрдых тел, их электронные, тепловые и т.д. свойства; фазовые переходы.</w:t>
      </w:r>
      <w:r w:rsidRPr="005910F5">
        <w:rPr>
          <w:color w:val="000000"/>
          <w:sz w:val="26"/>
          <w:szCs w:val="26"/>
        </w:rPr>
        <w:t xml:space="preserve"> Предполагается теоретическое </w:t>
      </w:r>
      <w:r w:rsidR="005910F5" w:rsidRPr="005910F5">
        <w:rPr>
          <w:color w:val="000000"/>
          <w:sz w:val="26"/>
          <w:szCs w:val="26"/>
        </w:rPr>
        <w:t>изучение широкого спектра состояний твердого тела</w:t>
      </w:r>
      <w:r w:rsidRPr="005910F5">
        <w:rPr>
          <w:color w:val="000000"/>
          <w:sz w:val="26"/>
          <w:szCs w:val="26"/>
        </w:rPr>
        <w:t xml:space="preserve"> для объектов различной природы.</w:t>
      </w:r>
      <w:r w:rsidRPr="005910F5">
        <w:rPr>
          <w:b/>
          <w:bCs/>
          <w:color w:val="000000"/>
          <w:sz w:val="26"/>
          <w:szCs w:val="26"/>
        </w:rPr>
        <w:t xml:space="preserve"> </w:t>
      </w:r>
      <w:r w:rsidRPr="009B65C1">
        <w:rPr>
          <w:sz w:val="26"/>
          <w:szCs w:val="26"/>
        </w:rPr>
        <w:t>Дисциплина направлена на</w:t>
      </w:r>
      <w:r w:rsidRPr="009B65C1">
        <w:rPr>
          <w:bCs/>
          <w:sz w:val="26"/>
          <w:szCs w:val="26"/>
        </w:rPr>
        <w:t xml:space="preserve"> подготовку к сдаче кандидатского экзамена по специальной дисциплине</w:t>
      </w:r>
      <w:r>
        <w:rPr>
          <w:bCs/>
          <w:sz w:val="26"/>
          <w:szCs w:val="26"/>
        </w:rPr>
        <w:t xml:space="preserve"> </w:t>
      </w:r>
      <w:r w:rsidRPr="00740054">
        <w:rPr>
          <w:sz w:val="26"/>
          <w:szCs w:val="26"/>
        </w:rPr>
        <w:t>1.3.</w:t>
      </w:r>
      <w:r w:rsidR="00740054" w:rsidRPr="00740054">
        <w:rPr>
          <w:sz w:val="26"/>
          <w:szCs w:val="26"/>
        </w:rPr>
        <w:t>8</w:t>
      </w:r>
      <w:r w:rsidRPr="00740054">
        <w:rPr>
          <w:sz w:val="26"/>
          <w:szCs w:val="26"/>
        </w:rPr>
        <w:t xml:space="preserve">. </w:t>
      </w:r>
      <w:r w:rsidR="00740054" w:rsidRPr="00740054">
        <w:rPr>
          <w:sz w:val="26"/>
          <w:szCs w:val="26"/>
        </w:rPr>
        <w:t>Физика конденсированного состояния</w:t>
      </w:r>
      <w:r w:rsidRPr="00740054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B358C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24F46DB" w14:textId="6174370B" w:rsidR="007B358C" w:rsidRPr="00624AB8" w:rsidRDefault="00624AB8" w:rsidP="009B65C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Конденсированное состояние как ансамбль взаимодействующих частиц.</w:t>
            </w:r>
            <w:r w:rsidRPr="00624AB8">
              <w:rPr>
                <w:rFonts w:ascii="Times New Roman" w:hAnsi="Times New Roman" w:cs="Times New Roman"/>
                <w:sz w:val="26"/>
                <w:szCs w:val="26"/>
              </w:rPr>
              <w:t xml:space="preserve"> Виды взаимодействия между частицами в жидкостях и твердых телах: ионная связь, ковалентная связь, металлическая связь, Ван-дер-Ваальсовское взаимодействие (определение, особенности, примеры).</w:t>
            </w:r>
          </w:p>
        </w:tc>
        <w:tc>
          <w:tcPr>
            <w:tcW w:w="1160" w:type="dxa"/>
            <w:vAlign w:val="center"/>
          </w:tcPr>
          <w:p w14:paraId="365DE8FF" w14:textId="7A3604C4" w:rsidR="007B358C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7F206A0B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45F3D658" w:rsidR="007B358C" w:rsidRPr="00C9122D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7B358C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629C5B5" w14:textId="482B1E3D" w:rsidR="007B358C" w:rsidRPr="00624AB8" w:rsidRDefault="00624AB8" w:rsidP="00BE59F1">
            <w:pPr>
              <w:pStyle w:val="Default"/>
              <w:tabs>
                <w:tab w:val="left" w:pos="3779"/>
              </w:tabs>
              <w:jc w:val="both"/>
              <w:rPr>
                <w:sz w:val="26"/>
                <w:szCs w:val="26"/>
                <w:lang w:val="en-US"/>
              </w:rPr>
            </w:pPr>
            <w:r w:rsidRPr="003F3967">
              <w:rPr>
                <w:b/>
                <w:bCs/>
                <w:sz w:val="26"/>
                <w:szCs w:val="26"/>
              </w:rPr>
              <w:t>Кристаллическая структура и ее описание.</w:t>
            </w:r>
            <w:r w:rsidRPr="00624AB8">
              <w:rPr>
                <w:sz w:val="26"/>
                <w:szCs w:val="26"/>
              </w:rPr>
              <w:t xml:space="preserve"> Трехмерные кристаллические решетки Браве. Элементы симметрии кристаллических решеток. </w:t>
            </w:r>
            <w:r w:rsidRPr="00624AB8">
              <w:rPr>
                <w:sz w:val="26"/>
                <w:szCs w:val="26"/>
                <w:lang w:val="en-US"/>
              </w:rPr>
              <w:t>Энергия связи кристалла.</w:t>
            </w:r>
          </w:p>
        </w:tc>
        <w:tc>
          <w:tcPr>
            <w:tcW w:w="1160" w:type="dxa"/>
            <w:vAlign w:val="center"/>
          </w:tcPr>
          <w:p w14:paraId="4B929CBA" w14:textId="27054D1E" w:rsidR="007B358C" w:rsidRPr="00C9122D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132FF8A4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61FF0560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E08A65" w14:textId="1AB68783" w:rsidR="007B358C" w:rsidRPr="00624AB8" w:rsidRDefault="00624AB8" w:rsidP="00624AB8">
            <w:pPr>
              <w:pStyle w:val="Default"/>
              <w:tabs>
                <w:tab w:val="left" w:pos="1240"/>
              </w:tabs>
              <w:jc w:val="both"/>
              <w:rPr>
                <w:color w:val="0F1111"/>
                <w:sz w:val="26"/>
                <w:szCs w:val="26"/>
                <w:shd w:val="clear" w:color="auto" w:fill="FFFFFF"/>
                <w:lang w:val="en-US"/>
              </w:rPr>
            </w:pPr>
            <w:r w:rsidRPr="003F3967"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  <w:t>Обратная решетка.</w:t>
            </w:r>
            <w:r w:rsidRPr="00624AB8">
              <w:rPr>
                <w:color w:val="0F1111"/>
                <w:sz w:val="26"/>
                <w:szCs w:val="26"/>
                <w:shd w:val="clear" w:color="auto" w:fill="FFFFFF"/>
              </w:rPr>
              <w:t xml:space="preserve"> Свойства обратной решетки. Зоны Бриллюэна. Построение зон Бриллюэна для двумерных плоских и трехмерных кристаллических решеток. </w:t>
            </w:r>
            <w:r w:rsidRPr="00624AB8">
              <w:rPr>
                <w:color w:val="0F1111"/>
                <w:sz w:val="26"/>
                <w:szCs w:val="26"/>
                <w:shd w:val="clear" w:color="auto" w:fill="FFFFFF"/>
                <w:lang w:val="en-US"/>
              </w:rPr>
              <w:t>Дифракция рентгеновских лучей.</w:t>
            </w:r>
          </w:p>
        </w:tc>
        <w:tc>
          <w:tcPr>
            <w:tcW w:w="1160" w:type="dxa"/>
            <w:vAlign w:val="center"/>
          </w:tcPr>
          <w:p w14:paraId="652A4B69" w14:textId="7EDFA700" w:rsidR="007B358C" w:rsidRPr="00C9122D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2375784D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76EB9D15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9F27014" w14:textId="77777777" w:rsidR="00624AB8" w:rsidRPr="00624AB8" w:rsidRDefault="00624AB8" w:rsidP="00624AB8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3F3967"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  <w:t>Реальные кристаллы.</w:t>
            </w:r>
            <w:r w:rsidRPr="00624AB8">
              <w:rPr>
                <w:color w:val="0F1111"/>
                <w:sz w:val="26"/>
                <w:szCs w:val="26"/>
                <w:shd w:val="clear" w:color="auto" w:fill="FFFFFF"/>
              </w:rPr>
              <w:t xml:space="preserve"> Дефекты кристаллической структуры. Дислокации.</w:t>
            </w:r>
          </w:p>
          <w:p w14:paraId="10C0A5DD" w14:textId="14C29792" w:rsidR="007B358C" w:rsidRPr="00624AB8" w:rsidRDefault="00624AB8" w:rsidP="00624AB8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624AB8">
              <w:rPr>
                <w:color w:val="0F1111"/>
                <w:sz w:val="26"/>
                <w:szCs w:val="26"/>
                <w:shd w:val="clear" w:color="auto" w:fill="FFFFFF"/>
              </w:rPr>
              <w:t>Краевая и винтовая дислокации.</w:t>
            </w:r>
          </w:p>
        </w:tc>
        <w:tc>
          <w:tcPr>
            <w:tcW w:w="1160" w:type="dxa"/>
            <w:vAlign w:val="center"/>
          </w:tcPr>
          <w:p w14:paraId="49A7C3CF" w14:textId="2F37784B" w:rsidR="007B358C" w:rsidRPr="00C9122D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71306FA7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4908235E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69F66F4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b/>
                <w:bCs/>
                <w:sz w:val="26"/>
                <w:szCs w:val="26"/>
              </w:rPr>
              <w:t>Тепловые свойства твердых тел.</w:t>
            </w:r>
            <w:r w:rsidRPr="00624AB8">
              <w:rPr>
                <w:sz w:val="26"/>
                <w:szCs w:val="26"/>
              </w:rPr>
              <w:t xml:space="preserve"> Колебания решетки. Фононы. Методы описания тепловых колебаний решетки. Акустическая и оптическая ветви колебаний. </w:t>
            </w:r>
          </w:p>
          <w:p w14:paraId="5C3D8B96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 xml:space="preserve">Закон дисперсии акустических фононов в одномерной цепочке атомов и трехмерных решетках. Статистика акустических фононов. Среднее число фононов, средняя энергия фононов, температура Дебая. </w:t>
            </w:r>
          </w:p>
          <w:p w14:paraId="4020D787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 xml:space="preserve">Оптические фононы. Закон дисперсии оптических фононов в одномерной цепочке атомов и в кристаллах. </w:t>
            </w:r>
          </w:p>
          <w:p w14:paraId="79E4FF73" w14:textId="46F92E4F" w:rsidR="007B358C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>Теплоемкость решетки. Высокотемпературное приближение. Закон Дюлонга и Пти. Низкотемпературное приближение. Дебаевская модель колебательного спектра кристаллов.</w:t>
            </w:r>
          </w:p>
        </w:tc>
        <w:tc>
          <w:tcPr>
            <w:tcW w:w="1160" w:type="dxa"/>
            <w:vAlign w:val="center"/>
          </w:tcPr>
          <w:p w14:paraId="6128C953" w14:textId="16D55116" w:rsidR="007B358C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2F31BEE4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4F03179B" w:rsidR="007B358C" w:rsidRPr="00C9122D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B358C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F5BF856" w14:textId="0397BF9A" w:rsidR="007B358C" w:rsidRPr="00624AB8" w:rsidRDefault="00624AB8" w:rsidP="009B65C1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Зонная теория.</w:t>
            </w:r>
            <w:r w:rsidRPr="00624AB8">
              <w:rPr>
                <w:sz w:val="26"/>
                <w:szCs w:val="26"/>
              </w:rPr>
              <w:t xml:space="preserve"> Классификация твердых тел по их электрическим свойствам на основе зонной теории. Металлы. Полупроводники. Диэлектрики. Статистика электронов в кристалле.</w:t>
            </w:r>
          </w:p>
        </w:tc>
        <w:tc>
          <w:tcPr>
            <w:tcW w:w="1160" w:type="dxa"/>
            <w:vAlign w:val="center"/>
          </w:tcPr>
          <w:p w14:paraId="6652E544" w14:textId="332D1002" w:rsidR="007B358C" w:rsidRPr="00C9122D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1B161034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63C2BFA1" w:rsidR="007B358C" w:rsidRPr="00C9122D" w:rsidDel="00903B91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9B65C1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E30BAEF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Металлическое состояние.</w:t>
            </w:r>
            <w:r w:rsidRPr="00624AB8">
              <w:rPr>
                <w:sz w:val="26"/>
                <w:szCs w:val="26"/>
              </w:rPr>
              <w:t xml:space="preserve"> Электроны в периодическом поле кристалла. Функция Блоха и ее свойства.</w:t>
            </w:r>
          </w:p>
          <w:p w14:paraId="4E801374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>Движение электрона в кристалле под действием внешнего поля.</w:t>
            </w:r>
          </w:p>
          <w:p w14:paraId="39EB9CCB" w14:textId="22771E90" w:rsidR="009B65C1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>Энергия Ферми как функция температуры. Энергия электронов в кристалле. Электронная теплоемкость металлов.</w:t>
            </w:r>
          </w:p>
        </w:tc>
        <w:tc>
          <w:tcPr>
            <w:tcW w:w="1160" w:type="dxa"/>
            <w:vAlign w:val="center"/>
          </w:tcPr>
          <w:p w14:paraId="1EEAFBB4" w14:textId="2B9E8BE9" w:rsidR="009B65C1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7F6E3BD5" w:rsidR="009B65C1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4AE189BF" w:rsidR="009B65C1" w:rsidRPr="00C9122D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B65C1" w:rsidRPr="00C9122D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F62DAC2" w14:textId="13B5C1FD" w:rsidR="009B65C1" w:rsidRPr="00624AB8" w:rsidRDefault="00624AB8" w:rsidP="009B65C1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Волны и квазичастицы в металлах.</w:t>
            </w:r>
            <w:r w:rsidRPr="00624AB8">
              <w:rPr>
                <w:sz w:val="26"/>
                <w:szCs w:val="26"/>
              </w:rPr>
              <w:t xml:space="preserve"> Фазовая и групповая скорости. Метод эффективной массы. Статистика носителей заряда. Основные положения теории ферми-жидкости Ландау.</w:t>
            </w:r>
          </w:p>
        </w:tc>
        <w:tc>
          <w:tcPr>
            <w:tcW w:w="1160" w:type="dxa"/>
            <w:vAlign w:val="center"/>
          </w:tcPr>
          <w:p w14:paraId="3E6F3C23" w14:textId="116437FA" w:rsidR="009B65C1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68D99F5B" w:rsidR="009B65C1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254D6922" w:rsidR="009B65C1" w:rsidRPr="00C9122D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B65C1" w:rsidRPr="00C9122D" w14:paraId="52595ED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FB2E51D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8C3C4D8" w14:textId="77777777" w:rsidR="00624AB8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Электро- и теплопроводность металлов.</w:t>
            </w:r>
            <w:r w:rsidRPr="00624AB8">
              <w:rPr>
                <w:sz w:val="26"/>
                <w:szCs w:val="26"/>
              </w:rPr>
              <w:t xml:space="preserve"> Закон Видемана. Теория металлов Друде и Зоммерфельда. Рассеяние носителей тока. Электрон-фононное рассеяние (высокие температуры; низкие температуры). Рассеяние на примесях и дефектах. Электрон-электронное рассеяние. </w:t>
            </w:r>
          </w:p>
          <w:p w14:paraId="5D0C3405" w14:textId="2963583B" w:rsidR="009B65C1" w:rsidRPr="00624AB8" w:rsidRDefault="00624AB8" w:rsidP="00624AB8">
            <w:pPr>
              <w:jc w:val="both"/>
              <w:rPr>
                <w:sz w:val="26"/>
                <w:szCs w:val="26"/>
              </w:rPr>
            </w:pPr>
            <w:r w:rsidRPr="00624AB8">
              <w:rPr>
                <w:sz w:val="26"/>
                <w:szCs w:val="26"/>
              </w:rPr>
              <w:t xml:space="preserve">Движение электрона во внешнем магнитном поле. Магнитосопротивление. Эффект Холла. Циклотронный резонанс. Квантование спектра. Плотность состояний. Уровни Ландау. Квантовые </w:t>
            </w:r>
            <w:r w:rsidRPr="00624AB8">
              <w:rPr>
                <w:sz w:val="26"/>
                <w:szCs w:val="26"/>
              </w:rPr>
              <w:lastRenderedPageBreak/>
              <w:t>осцилляционные эффекты. Осцилляции Шубникова – де Гааза. Квантовый эффект Холла.</w:t>
            </w:r>
          </w:p>
        </w:tc>
        <w:tc>
          <w:tcPr>
            <w:tcW w:w="1160" w:type="dxa"/>
            <w:vAlign w:val="center"/>
          </w:tcPr>
          <w:p w14:paraId="38347D48" w14:textId="1AACB3BC" w:rsidR="009B65C1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B70859" w14:textId="5CF7CE8F" w:rsidR="009B65C1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82C54" w14:textId="5DDAD220" w:rsidR="009B65C1" w:rsidRPr="00C9122D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BE59F1" w:rsidRPr="00C9122D" w14:paraId="33C599B5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3892F77" w14:textId="0A0989CB" w:rsidR="00BE59F1" w:rsidRPr="00C9122D" w:rsidRDefault="00BE59F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160FE7C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Полупроводники.</w:t>
            </w:r>
            <w:r w:rsidRPr="003F3967">
              <w:rPr>
                <w:sz w:val="26"/>
                <w:szCs w:val="26"/>
              </w:rPr>
              <w:t xml:space="preserve"> Полупроводники с точки зрения зонной теории твердых тел. Носители заряда в собственном (беспримесном) полупроводнике. Уровни Ферми. Электропроводность полупроводников.</w:t>
            </w:r>
          </w:p>
          <w:p w14:paraId="410FB15D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 xml:space="preserve">Примеси и их влияние на проводимость. Доноры и акцепторы, полупроводники n- и р-типа. </w:t>
            </w:r>
          </w:p>
          <w:p w14:paraId="12142038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Контактные явления в полупроводниках. Контакт Шоттки. Омический контакт. Р-n переход.</w:t>
            </w:r>
          </w:p>
          <w:p w14:paraId="2924B93F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 xml:space="preserve">Вольтамперная характеристика р-n перехода. </w:t>
            </w:r>
          </w:p>
          <w:p w14:paraId="10EE98B6" w14:textId="00E36282" w:rsidR="00BE59F1" w:rsidRPr="00624AB8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Фотопроводимость. Фоторезисторы, фотодиоды. Полупроводниковые источники света: светодиоды, лазеры.</w:t>
            </w:r>
          </w:p>
        </w:tc>
        <w:tc>
          <w:tcPr>
            <w:tcW w:w="1160" w:type="dxa"/>
            <w:vAlign w:val="center"/>
          </w:tcPr>
          <w:p w14:paraId="2C65459A" w14:textId="09C8C100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2BE35C" w14:textId="732CAF7A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BE2606" w14:textId="0509FB73" w:rsidR="00BE59F1" w:rsidRDefault="00BE307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E59F1" w:rsidRPr="00C9122D" w14:paraId="48165492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3C2A63D" w14:textId="77777777" w:rsidR="00BE59F1" w:rsidRPr="00C9122D" w:rsidRDefault="00BE59F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D702DA4" w14:textId="7C75053B" w:rsidR="00BE59F1" w:rsidRPr="00624AB8" w:rsidRDefault="003F3967" w:rsidP="009B65C1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Диэлектрики.</w:t>
            </w:r>
            <w:r w:rsidRPr="003F3967">
              <w:rPr>
                <w:sz w:val="26"/>
                <w:szCs w:val="26"/>
              </w:rPr>
              <w:t xml:space="preserve"> Дипольный момент и поляризация диэлектриков. Диэлектрическая восприимчивость и проницаемость. Воздействие электромагнитного излучения. Комплексная диэлектрическая проницаемость.</w:t>
            </w:r>
          </w:p>
        </w:tc>
        <w:tc>
          <w:tcPr>
            <w:tcW w:w="1160" w:type="dxa"/>
            <w:vAlign w:val="center"/>
          </w:tcPr>
          <w:p w14:paraId="3393E611" w14:textId="3767706E" w:rsidR="00BE59F1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EDE5EE" w14:textId="58850E34" w:rsidR="00BE59F1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09AA771" w14:textId="444D627C" w:rsidR="00BE59F1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BE59F1" w:rsidRPr="00C9122D" w14:paraId="5BB75BAC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7E09067" w14:textId="77777777" w:rsidR="00BE59F1" w:rsidRPr="00C9122D" w:rsidRDefault="00BE59F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D10ADF0" w14:textId="0438FFCB" w:rsidR="00BE59F1" w:rsidRPr="00624AB8" w:rsidRDefault="003F3967" w:rsidP="009B65C1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Сегнетоэлектрики и пьезоэлектрики.</w:t>
            </w:r>
            <w:r w:rsidRPr="003F3967">
              <w:rPr>
                <w:sz w:val="26"/>
                <w:szCs w:val="26"/>
              </w:rPr>
              <w:t xml:space="preserve"> Сегнетоэлектрический фазовый переход. Сегнетоэлектрические домены. Типы сегнетоэлектриков. Электреты.</w:t>
            </w:r>
          </w:p>
        </w:tc>
        <w:tc>
          <w:tcPr>
            <w:tcW w:w="1160" w:type="dxa"/>
            <w:vAlign w:val="center"/>
          </w:tcPr>
          <w:p w14:paraId="63EDBDF5" w14:textId="36731E18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9D3DD1" w14:textId="08692218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5593E49" w14:textId="2E7B57F9" w:rsidR="00BE59F1" w:rsidRDefault="000E7C8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E59F1" w:rsidRPr="00C9122D" w14:paraId="00A2E88F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29546272" w14:textId="77777777" w:rsidR="00BE59F1" w:rsidRPr="00C9122D" w:rsidRDefault="00BE59F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BDB1BC3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b/>
                <w:bCs/>
                <w:sz w:val="26"/>
                <w:szCs w:val="26"/>
              </w:rPr>
              <w:t>Сверхпроводимость.</w:t>
            </w:r>
            <w:r w:rsidRPr="003F3967">
              <w:rPr>
                <w:sz w:val="26"/>
                <w:szCs w:val="26"/>
              </w:rPr>
              <w:t xml:space="preserve"> Сверхпроводники 1-го рода. Длина когерентности. Глубина проникновения магнитного поля. Критическая температура. Критический ток. Критическое поле. Эффект Мейсснера.</w:t>
            </w:r>
          </w:p>
          <w:p w14:paraId="7FC501F8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Феноменологическая теория Гинзбурга-Ландау. Основы теории Бардина-Купера-Шриффера. Электрон-фононное взаимодействие. Куперовские пары. Изотопический эффект. Теплоемкость сверхпроводников.</w:t>
            </w:r>
          </w:p>
          <w:p w14:paraId="43E98A25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Сверхпроводники 2-го рода. Квантование магнитного потока. Вихри Абрикосова. Критические параметры.</w:t>
            </w:r>
          </w:p>
          <w:p w14:paraId="71657B70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Туннельные эффекты в сверхпроводниках. Эффекты Джозефсона. Квантовый интерферометр (SQUID). Сверхпроводящие Q-bits.</w:t>
            </w:r>
          </w:p>
          <w:p w14:paraId="5D3D7B43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lastRenderedPageBreak/>
              <w:t>Высокотемпературные сверхпроводники. Купратные соединения. d-симметрия параметра порядка.</w:t>
            </w:r>
          </w:p>
          <w:p w14:paraId="1AAE91AF" w14:textId="77777777" w:rsidR="003F3967" w:rsidRPr="003F3967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 xml:space="preserve">Железосодержащие сверхпроводники. Роль магнитных флуктуаций в формировании сверхпроводящего состояния. </w:t>
            </w:r>
          </w:p>
          <w:p w14:paraId="2551788C" w14:textId="36179FF8" w:rsidR="00BE59F1" w:rsidRPr="00624AB8" w:rsidRDefault="003F3967" w:rsidP="003F3967">
            <w:pPr>
              <w:jc w:val="both"/>
              <w:rPr>
                <w:sz w:val="26"/>
                <w:szCs w:val="26"/>
              </w:rPr>
            </w:pPr>
            <w:r w:rsidRPr="003F3967">
              <w:rPr>
                <w:sz w:val="26"/>
                <w:szCs w:val="26"/>
              </w:rPr>
              <w:t>Гидридные сверхпроводники. Методы создания сверхвысокого давления и контроля параметров. Рекордная критическая температура. Механизм куперовского спаривания.</w:t>
            </w:r>
          </w:p>
        </w:tc>
        <w:tc>
          <w:tcPr>
            <w:tcW w:w="1160" w:type="dxa"/>
            <w:vAlign w:val="center"/>
          </w:tcPr>
          <w:p w14:paraId="418A5120" w14:textId="01313062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57104A" w14:textId="21D037DA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18D4A8" w14:textId="4A1577CA" w:rsidR="00BE59F1" w:rsidRDefault="000E7C8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BE59F1" w:rsidRPr="00C9122D" w14:paraId="75A8FB20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4529F8A8" w14:textId="77777777" w:rsidR="00BE59F1" w:rsidRPr="00C9122D" w:rsidRDefault="00BE59F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63515E0" w14:textId="56DA8219" w:rsidR="00BE59F1" w:rsidRPr="00624AB8" w:rsidRDefault="003F3967" w:rsidP="009B65C1">
            <w:pPr>
              <w:jc w:val="both"/>
              <w:rPr>
                <w:sz w:val="26"/>
                <w:szCs w:val="26"/>
              </w:rPr>
            </w:pPr>
            <w:r w:rsidRPr="00884FB4">
              <w:rPr>
                <w:b/>
                <w:bCs/>
                <w:sz w:val="26"/>
                <w:szCs w:val="26"/>
              </w:rPr>
              <w:t>Фазовые состояния и фазовые переходы.</w:t>
            </w:r>
            <w:r w:rsidRPr="003F3967">
              <w:rPr>
                <w:sz w:val="26"/>
                <w:szCs w:val="26"/>
              </w:rPr>
              <w:t xml:space="preserve"> Примеры фазовых переходов первого и второго рода. Теория Ландау фазовых переходов II рода. Термодинамические характеристики. Восприимчивость по отношению ко внешним полям. Флуктуации параметра порядка. Критическое поведение физических параметров.</w:t>
            </w:r>
          </w:p>
        </w:tc>
        <w:tc>
          <w:tcPr>
            <w:tcW w:w="1160" w:type="dxa"/>
            <w:vAlign w:val="center"/>
          </w:tcPr>
          <w:p w14:paraId="6D953233" w14:textId="15CA61EA" w:rsidR="00BE59F1" w:rsidRDefault="003F396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B3CA3D" w14:textId="55A10514" w:rsidR="00BE59F1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623570" w14:textId="7C931F83" w:rsidR="00BE59F1" w:rsidRDefault="000E7C8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624AB8" w:rsidRDefault="007B358C" w:rsidP="00E926B4">
            <w:pPr>
              <w:jc w:val="both"/>
              <w:rPr>
                <w:b/>
                <w:bCs/>
                <w:sz w:val="26"/>
                <w:szCs w:val="26"/>
              </w:rPr>
            </w:pPr>
            <w:r w:rsidRPr="00624AB8">
              <w:rPr>
                <w:b/>
                <w:bCs/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33BFC51" w:rsidR="00056F31" w:rsidRPr="00C9122D" w:rsidRDefault="00056F31" w:rsidP="00056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61ADE490" w:rsidR="007B358C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6AF5016A" w:rsidR="007B358C" w:rsidRPr="00C9122D" w:rsidRDefault="008B051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5ABC05AD" w:rsidR="007B358C" w:rsidRPr="00C9122D" w:rsidRDefault="00056F31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120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884FB4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</w:t>
      </w:r>
      <w:r w:rsidRPr="00884FB4">
        <w:rPr>
          <w:color w:val="000000"/>
          <w:sz w:val="26"/>
          <w:szCs w:val="26"/>
        </w:rPr>
        <w:t xml:space="preserve">форме контроля посещаемости, устного опроса по теме, анализа результатов решения практических задач и выполненных лабораторных работ. </w:t>
      </w:r>
    </w:p>
    <w:p w14:paraId="387016ED" w14:textId="15E8DF86" w:rsidR="007B358C" w:rsidRPr="00884FB4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884FB4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3C9B3549" w14:textId="02A9AD85" w:rsidR="00B66FCC" w:rsidRPr="00884FB4" w:rsidRDefault="00B66FCC" w:rsidP="00B66FCC">
      <w:pPr>
        <w:ind w:firstLine="709"/>
        <w:jc w:val="both"/>
        <w:rPr>
          <w:b/>
          <w:sz w:val="26"/>
          <w:szCs w:val="26"/>
        </w:rPr>
      </w:pPr>
      <w:r w:rsidRPr="00884FB4">
        <w:rPr>
          <w:b/>
          <w:bCs/>
          <w:sz w:val="26"/>
          <w:szCs w:val="26"/>
        </w:rPr>
        <w:t>Контрольные темы и вопросы для проведения текущего и итогового контроля по дисциплине «</w:t>
      </w:r>
      <w:r w:rsidR="005910F5" w:rsidRPr="00884FB4">
        <w:rPr>
          <w:b/>
          <w:bCs/>
          <w:sz w:val="26"/>
          <w:szCs w:val="26"/>
        </w:rPr>
        <w:t>Физика твердого тела</w:t>
      </w:r>
      <w:r w:rsidRPr="00884FB4">
        <w:rPr>
          <w:b/>
          <w:bCs/>
          <w:sz w:val="26"/>
          <w:szCs w:val="26"/>
        </w:rPr>
        <w:t xml:space="preserve">»: </w:t>
      </w:r>
    </w:p>
    <w:p w14:paraId="2000E038" w14:textId="77777777" w:rsidR="00934D8B" w:rsidRPr="008B051B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1 </w:t>
      </w:r>
      <w:r w:rsidR="00934D8B" w:rsidRPr="00884FB4">
        <w:rPr>
          <w:bCs/>
          <w:sz w:val="26"/>
          <w:szCs w:val="26"/>
        </w:rPr>
        <w:t xml:space="preserve">Конденсированное состояние как ансамбль взаимодействующих частиц. </w:t>
      </w:r>
    </w:p>
    <w:p w14:paraId="2E62E081" w14:textId="65E4721A" w:rsidR="00B66FCC" w:rsidRPr="00884FB4" w:rsidRDefault="00B66FCC" w:rsidP="00B66FCC">
      <w:pPr>
        <w:ind w:firstLine="709"/>
        <w:jc w:val="both"/>
        <w:rPr>
          <w:b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2 </w:t>
      </w:r>
      <w:r w:rsidR="00934D8B" w:rsidRPr="00884FB4">
        <w:rPr>
          <w:bCs/>
          <w:sz w:val="26"/>
          <w:szCs w:val="26"/>
        </w:rPr>
        <w:t>Кристаллическая структура и ее описание.</w:t>
      </w:r>
    </w:p>
    <w:p w14:paraId="224B8A95" w14:textId="1E5DFA9C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3 </w:t>
      </w:r>
      <w:r w:rsidR="00934D8B" w:rsidRPr="00884FB4">
        <w:rPr>
          <w:bCs/>
          <w:sz w:val="26"/>
          <w:szCs w:val="26"/>
        </w:rPr>
        <w:t>Обратная решетка.</w:t>
      </w:r>
    </w:p>
    <w:p w14:paraId="621A69F6" w14:textId="1FBE9980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4 </w:t>
      </w:r>
      <w:r w:rsidR="00934D8B" w:rsidRPr="00884FB4">
        <w:rPr>
          <w:bCs/>
          <w:sz w:val="26"/>
          <w:szCs w:val="26"/>
        </w:rPr>
        <w:t>Реальные кристаллы.</w:t>
      </w:r>
    </w:p>
    <w:p w14:paraId="76790352" w14:textId="77777777" w:rsidR="00934D8B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5 </w:t>
      </w:r>
      <w:r w:rsidR="00934D8B" w:rsidRPr="00884FB4">
        <w:rPr>
          <w:bCs/>
          <w:sz w:val="26"/>
          <w:szCs w:val="26"/>
        </w:rPr>
        <w:t>Тепловые свойства твердых тел.</w:t>
      </w:r>
    </w:p>
    <w:p w14:paraId="0B34EF55" w14:textId="0206D153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6 </w:t>
      </w:r>
      <w:r w:rsidR="00934D8B" w:rsidRPr="00884FB4">
        <w:rPr>
          <w:bCs/>
          <w:sz w:val="26"/>
          <w:szCs w:val="26"/>
        </w:rPr>
        <w:t>Зонная теория.</w:t>
      </w:r>
    </w:p>
    <w:p w14:paraId="08CE4768" w14:textId="5A416EA0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7 </w:t>
      </w:r>
      <w:r w:rsidR="00934D8B" w:rsidRPr="00884FB4">
        <w:rPr>
          <w:bCs/>
          <w:sz w:val="26"/>
          <w:szCs w:val="26"/>
        </w:rPr>
        <w:t>Металлическое состояние.</w:t>
      </w:r>
    </w:p>
    <w:p w14:paraId="6C9604BF" w14:textId="4E43FD9B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8 </w:t>
      </w:r>
      <w:r w:rsidR="00934D8B" w:rsidRPr="00884FB4">
        <w:rPr>
          <w:bCs/>
          <w:sz w:val="26"/>
          <w:szCs w:val="26"/>
        </w:rPr>
        <w:t>Волны и квазичастицы в металлах.</w:t>
      </w:r>
    </w:p>
    <w:p w14:paraId="5240F46B" w14:textId="067969FC" w:rsidR="00B66FCC" w:rsidRPr="00884FB4" w:rsidRDefault="00B66FCC" w:rsidP="00B66FCC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9 </w:t>
      </w:r>
      <w:r w:rsidR="00934D8B" w:rsidRPr="00884FB4">
        <w:rPr>
          <w:bCs/>
          <w:sz w:val="26"/>
          <w:szCs w:val="26"/>
        </w:rPr>
        <w:t>Электро- и теплопроводность металлов.</w:t>
      </w:r>
    </w:p>
    <w:p w14:paraId="0B1DFAA7" w14:textId="6B28AAE3" w:rsidR="00934D8B" w:rsidRPr="00884FB4" w:rsidRDefault="00934D8B" w:rsidP="00934D8B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10 </w:t>
      </w:r>
      <w:r w:rsidR="00884FB4" w:rsidRPr="00884FB4">
        <w:rPr>
          <w:bCs/>
          <w:sz w:val="26"/>
          <w:szCs w:val="26"/>
        </w:rPr>
        <w:t>Полупроводники.</w:t>
      </w:r>
    </w:p>
    <w:p w14:paraId="039AEB1A" w14:textId="36912605" w:rsidR="00934D8B" w:rsidRPr="00884FB4" w:rsidRDefault="00934D8B" w:rsidP="00934D8B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11 </w:t>
      </w:r>
      <w:r w:rsidR="00884FB4" w:rsidRPr="00884FB4">
        <w:rPr>
          <w:bCs/>
          <w:sz w:val="26"/>
          <w:szCs w:val="26"/>
        </w:rPr>
        <w:t>Диэлектрики.</w:t>
      </w:r>
    </w:p>
    <w:p w14:paraId="7C372204" w14:textId="4263B4B9" w:rsidR="00934D8B" w:rsidRPr="00884FB4" w:rsidRDefault="00934D8B" w:rsidP="00934D8B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12 </w:t>
      </w:r>
      <w:r w:rsidR="00884FB4" w:rsidRPr="00884FB4">
        <w:rPr>
          <w:bCs/>
          <w:sz w:val="26"/>
          <w:szCs w:val="26"/>
        </w:rPr>
        <w:t>Сегнетоэлектрики и пьезоэлектрики.</w:t>
      </w:r>
    </w:p>
    <w:p w14:paraId="6EE43E65" w14:textId="05233E22" w:rsidR="00934D8B" w:rsidRPr="00884FB4" w:rsidRDefault="00934D8B" w:rsidP="00934D8B">
      <w:pPr>
        <w:ind w:firstLine="709"/>
        <w:jc w:val="both"/>
        <w:rPr>
          <w:bCs/>
          <w:sz w:val="26"/>
          <w:szCs w:val="26"/>
        </w:rPr>
      </w:pPr>
      <w:r w:rsidRPr="00884FB4">
        <w:rPr>
          <w:b/>
          <w:bCs/>
          <w:sz w:val="26"/>
          <w:szCs w:val="26"/>
        </w:rPr>
        <w:t xml:space="preserve">Тема 13 </w:t>
      </w:r>
      <w:r w:rsidR="00884FB4" w:rsidRPr="00884FB4">
        <w:rPr>
          <w:bCs/>
          <w:sz w:val="26"/>
          <w:szCs w:val="26"/>
        </w:rPr>
        <w:t>Сверхпроводимость.</w:t>
      </w:r>
    </w:p>
    <w:p w14:paraId="016E823B" w14:textId="62CD05C2" w:rsidR="00934D8B" w:rsidRPr="00934D8B" w:rsidRDefault="00934D8B" w:rsidP="00B66FCC">
      <w:pPr>
        <w:ind w:firstLine="709"/>
        <w:jc w:val="both"/>
        <w:rPr>
          <w:bCs/>
          <w:sz w:val="26"/>
          <w:szCs w:val="26"/>
          <w:highlight w:val="cyan"/>
        </w:rPr>
      </w:pPr>
      <w:r w:rsidRPr="00884FB4">
        <w:rPr>
          <w:b/>
          <w:bCs/>
          <w:sz w:val="26"/>
          <w:szCs w:val="26"/>
        </w:rPr>
        <w:lastRenderedPageBreak/>
        <w:t xml:space="preserve">Тема 14 </w:t>
      </w:r>
      <w:r w:rsidR="00884FB4" w:rsidRPr="00884FB4">
        <w:rPr>
          <w:bCs/>
          <w:sz w:val="26"/>
          <w:szCs w:val="26"/>
        </w:rPr>
        <w:t>Фазовые состояния и фазовые переходы.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8642C72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5910F5">
        <w:rPr>
          <w:b/>
          <w:sz w:val="26"/>
          <w:szCs w:val="26"/>
          <w:u w:val="single"/>
        </w:rPr>
        <w:t>Физика твердого тела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B66FC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6B44A9AA" w14:textId="619602BA" w:rsidR="00B66FCC" w:rsidRPr="005910F5" w:rsidRDefault="00B66FCC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1.</w:t>
      </w:r>
      <w:r w:rsidR="005910F5">
        <w:rPr>
          <w:sz w:val="26"/>
          <w:szCs w:val="26"/>
        </w:rPr>
        <w:tab/>
      </w:r>
      <w:r w:rsidRPr="005910F5">
        <w:rPr>
          <w:sz w:val="26"/>
          <w:szCs w:val="26"/>
        </w:rPr>
        <w:t xml:space="preserve">Ч. Киттель. Введение в физику твердого тела. – М.: Наука, 1978. </w:t>
      </w:r>
    </w:p>
    <w:p w14:paraId="6A78F030" w14:textId="608339DA" w:rsidR="005910F5" w:rsidRPr="005910F5" w:rsidRDefault="005910F5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5910F5">
        <w:rPr>
          <w:sz w:val="26"/>
          <w:szCs w:val="26"/>
        </w:rPr>
        <w:t>Н. Ашкрофт, Н. Мермин. Физика твердого тела. Т.1, 2. М.: Мир, 1979</w:t>
      </w:r>
      <w:r w:rsidR="008B051B">
        <w:rPr>
          <w:sz w:val="26"/>
          <w:szCs w:val="26"/>
        </w:rPr>
        <w:t>.</w:t>
      </w:r>
    </w:p>
    <w:p w14:paraId="3CA34F82" w14:textId="73034BE3" w:rsidR="005910F5" w:rsidRPr="005910F5" w:rsidRDefault="005910F5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5910F5">
        <w:rPr>
          <w:sz w:val="26"/>
          <w:szCs w:val="26"/>
        </w:rPr>
        <w:t>Дж. Займан. Принципы теории твердого тела. М.: Мир, 1974</w:t>
      </w:r>
      <w:r w:rsidR="008B051B">
        <w:rPr>
          <w:sz w:val="26"/>
          <w:szCs w:val="26"/>
        </w:rPr>
        <w:t>.</w:t>
      </w:r>
      <w:r w:rsidRPr="005910F5">
        <w:rPr>
          <w:sz w:val="26"/>
          <w:szCs w:val="26"/>
        </w:rPr>
        <w:t xml:space="preserve"> </w:t>
      </w:r>
    </w:p>
    <w:p w14:paraId="602E018C" w14:textId="5E22AAE7" w:rsidR="005910F5" w:rsidRPr="005910F5" w:rsidRDefault="005910F5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5910F5">
        <w:rPr>
          <w:sz w:val="26"/>
          <w:szCs w:val="26"/>
        </w:rPr>
        <w:t>А.С. Давыдов. Теория твердого тела. М.: Наука, 1976</w:t>
      </w:r>
      <w:r w:rsidR="008B051B">
        <w:rPr>
          <w:sz w:val="26"/>
          <w:szCs w:val="26"/>
        </w:rPr>
        <w:t>.</w:t>
      </w:r>
      <w:r w:rsidRPr="005910F5">
        <w:rPr>
          <w:sz w:val="26"/>
          <w:szCs w:val="26"/>
        </w:rPr>
        <w:t xml:space="preserve"> </w:t>
      </w:r>
    </w:p>
    <w:p w14:paraId="5FFE3119" w14:textId="25310B46" w:rsidR="005910F5" w:rsidRPr="005910F5" w:rsidRDefault="005910F5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5910F5">
        <w:rPr>
          <w:sz w:val="26"/>
          <w:szCs w:val="26"/>
        </w:rPr>
        <w:t>В.В. Шмидт. Введение в физику сверхпроводников. М., Наука, 1982.</w:t>
      </w:r>
    </w:p>
    <w:p w14:paraId="35AE72BC" w14:textId="2EED3BFA" w:rsidR="005910F5" w:rsidRPr="005910F5" w:rsidRDefault="005910F5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5910F5">
        <w:rPr>
          <w:sz w:val="26"/>
          <w:szCs w:val="26"/>
        </w:rPr>
        <w:t>6.</w:t>
      </w:r>
      <w:r>
        <w:rPr>
          <w:sz w:val="26"/>
          <w:szCs w:val="26"/>
        </w:rPr>
        <w:tab/>
      </w:r>
      <w:r w:rsidRPr="005910F5">
        <w:rPr>
          <w:sz w:val="26"/>
          <w:szCs w:val="26"/>
        </w:rPr>
        <w:t>М. Тинкхам. Введение в сверхпроводимость. М.: Атомиздат, 1980</w:t>
      </w:r>
      <w:r w:rsidR="008B051B">
        <w:rPr>
          <w:sz w:val="26"/>
          <w:szCs w:val="26"/>
        </w:rPr>
        <w:t>.</w:t>
      </w:r>
    </w:p>
    <w:p w14:paraId="604A1876" w14:textId="77777777" w:rsidR="00884FB4" w:rsidRDefault="00884FB4" w:rsidP="005910F5">
      <w:pPr>
        <w:autoSpaceDE w:val="0"/>
        <w:autoSpaceDN w:val="0"/>
        <w:adjustRightInd w:val="0"/>
        <w:ind w:left="426" w:hanging="426"/>
        <w:rPr>
          <w:sz w:val="26"/>
          <w:szCs w:val="26"/>
        </w:rPr>
      </w:pPr>
    </w:p>
    <w:p w14:paraId="31F2366D" w14:textId="71F28618" w:rsidR="007B358C" w:rsidRDefault="007B358C" w:rsidP="005910F5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8B051B">
        <w:rPr>
          <w:b/>
          <w:bCs/>
          <w:sz w:val="26"/>
          <w:szCs w:val="26"/>
        </w:rPr>
        <w:t>7.2. Дополнительная литература</w:t>
      </w:r>
    </w:p>
    <w:p w14:paraId="000F4DAB" w14:textId="77777777" w:rsidR="008B051B" w:rsidRPr="008B051B" w:rsidRDefault="008B051B" w:rsidP="005910F5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</w:p>
    <w:p w14:paraId="5A76359E" w14:textId="5E0784BC" w:rsidR="008B051B" w:rsidRPr="008B051B" w:rsidRDefault="008B051B" w:rsidP="008B051B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8B051B">
        <w:rPr>
          <w:sz w:val="26"/>
          <w:szCs w:val="26"/>
        </w:rPr>
        <w:t>А.И. Ансельм. Введение в теорию полупроводников. М.: Наука, 1978.</w:t>
      </w:r>
    </w:p>
    <w:p w14:paraId="03F3CFA9" w14:textId="7CCF255C" w:rsidR="008B051B" w:rsidRPr="008B051B" w:rsidRDefault="008B051B" w:rsidP="008B051B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8B051B">
        <w:rPr>
          <w:sz w:val="26"/>
          <w:szCs w:val="26"/>
        </w:rPr>
        <w:t>Г. Фрёлих. Теория диэлектриков. Диэлектрическая проницаемость и диэлектрические потери. М.: ИЛ, 1960.</w:t>
      </w:r>
    </w:p>
    <w:p w14:paraId="3B723108" w14:textId="31D9433E" w:rsidR="008B051B" w:rsidRPr="008B051B" w:rsidRDefault="008B051B" w:rsidP="008B051B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8B051B">
        <w:rPr>
          <w:sz w:val="26"/>
          <w:szCs w:val="26"/>
        </w:rPr>
        <w:t>П. де Жен. Физика жидких кристаллов. М.: Мир, 1977.</w:t>
      </w:r>
    </w:p>
    <w:p w14:paraId="78FE0100" w14:textId="77777777" w:rsidR="00B66FCC" w:rsidRPr="00B66FCC" w:rsidRDefault="00B66FCC" w:rsidP="00B66FCC">
      <w:pPr>
        <w:ind w:left="426" w:hanging="426"/>
        <w:jc w:val="center"/>
        <w:rPr>
          <w:sz w:val="26"/>
          <w:szCs w:val="26"/>
          <w:highlight w:val="cyan"/>
        </w:rPr>
      </w:pPr>
    </w:p>
    <w:p w14:paraId="2888153E" w14:textId="77777777" w:rsidR="007B358C" w:rsidRPr="00C9122D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КиберЛенинка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EqWorld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ArXiv: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др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Российское магнитное общество http://www.amtc.ru/mago/ </w:t>
      </w:r>
    </w:p>
    <w:p w14:paraId="5BBB44A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European community of Magnetism http://magnetism.eu </w:t>
      </w:r>
    </w:p>
    <w:p w14:paraId="3A4515B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International Society of Magnetic Resonance https://www.weizmann.ac.il/ISMAR/education </w:t>
      </w:r>
    </w:p>
    <w:p w14:paraId="075F6BB9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ETH Zurich group about EPR http://www.epr.ethz.ch </w:t>
      </w:r>
    </w:p>
    <w:p w14:paraId="72B441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Molecular magnetism http://www.molmag.de </w:t>
      </w:r>
    </w:p>
    <w:p w14:paraId="08529B1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Magnetic Resonance Imaging http://www.magnetic-resonance.org </w:t>
      </w:r>
    </w:p>
    <w:p w14:paraId="641366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Техническая библиотека http://techlibrary.ru/ </w:t>
      </w:r>
    </w:p>
    <w:p w14:paraId="574FB3A8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Гумер. Гуманитарные науки. http://www.gumer.info/bibliotek_Buks/Pedagog/ </w:t>
      </w:r>
    </w:p>
    <w:p w14:paraId="27AC23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Федеральный портал «Российское образование» www.edu.ru </w:t>
      </w:r>
    </w:p>
    <w:p w14:paraId="11DE90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система «Единое окно доступа к образовательным ресурсам» http://window.edu.ru/ </w:t>
      </w:r>
    </w:p>
    <w:p w14:paraId="224E084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• Специализированный портал по информационно-коммуникационным технологиям в образовании http://www.ict.edu.ru/ </w:t>
      </w:r>
    </w:p>
    <w:p w14:paraId="269F93C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справочно-правовая система «Консультант плюс» http://www.consultant.ru/ (некоммерческая версия) </w:t>
      </w:r>
    </w:p>
    <w:p w14:paraId="07D32388" w14:textId="52F453C4" w:rsidR="007B358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>• Справочно-информационный портал ГРАМОТА.РУ http://www.gramota.ru/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</w:t>
      </w:r>
      <w:r w:rsidRPr="00B66FCC">
        <w:rPr>
          <w:sz w:val="26"/>
          <w:szCs w:val="26"/>
        </w:rPr>
        <w:lastRenderedPageBreak/>
        <w:t xml:space="preserve">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7BEF9BDF" w14:textId="77777777" w:rsidR="00B66FCC" w:rsidRPr="00C9122D" w:rsidRDefault="00B66FCC" w:rsidP="007B358C">
      <w:pPr>
        <w:ind w:right="-454" w:firstLine="720"/>
        <w:jc w:val="both"/>
        <w:rPr>
          <w:sz w:val="26"/>
          <w:szCs w:val="26"/>
        </w:rPr>
      </w:pPr>
    </w:p>
    <w:p w14:paraId="2854559E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7788" w14:textId="77777777" w:rsidR="00D36FC9" w:rsidRDefault="00D36FC9">
      <w:r>
        <w:separator/>
      </w:r>
    </w:p>
  </w:endnote>
  <w:endnote w:type="continuationSeparator" w:id="0">
    <w:p w14:paraId="002C7AB0" w14:textId="77777777" w:rsidR="00D36FC9" w:rsidRDefault="00D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7EA6" w14:textId="77777777" w:rsidR="00D36FC9" w:rsidRDefault="00D36FC9">
      <w:r>
        <w:separator/>
      </w:r>
    </w:p>
  </w:footnote>
  <w:footnote w:type="continuationSeparator" w:id="0">
    <w:p w14:paraId="56CBD0B2" w14:textId="77777777" w:rsidR="00D36FC9" w:rsidRDefault="00D3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4A9C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7B6C2E"/>
    <w:multiLevelType w:val="hybridMultilevel"/>
    <w:tmpl w:val="359635AA"/>
    <w:lvl w:ilvl="0" w:tplc="6058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056F31"/>
    <w:rsid w:val="000E7C85"/>
    <w:rsid w:val="00162EF9"/>
    <w:rsid w:val="001750D8"/>
    <w:rsid w:val="002859AE"/>
    <w:rsid w:val="003F3967"/>
    <w:rsid w:val="0042262D"/>
    <w:rsid w:val="005910F5"/>
    <w:rsid w:val="0059529D"/>
    <w:rsid w:val="005B666B"/>
    <w:rsid w:val="00624AB8"/>
    <w:rsid w:val="006351CF"/>
    <w:rsid w:val="006B1FBB"/>
    <w:rsid w:val="006D0295"/>
    <w:rsid w:val="00740054"/>
    <w:rsid w:val="007B358C"/>
    <w:rsid w:val="0087614E"/>
    <w:rsid w:val="00884FB4"/>
    <w:rsid w:val="00891B0F"/>
    <w:rsid w:val="008B051B"/>
    <w:rsid w:val="00934D8B"/>
    <w:rsid w:val="009769FE"/>
    <w:rsid w:val="009A7053"/>
    <w:rsid w:val="009B2285"/>
    <w:rsid w:val="009B65C1"/>
    <w:rsid w:val="009C3980"/>
    <w:rsid w:val="009E3657"/>
    <w:rsid w:val="00A32DC2"/>
    <w:rsid w:val="00A7721E"/>
    <w:rsid w:val="00AB4A56"/>
    <w:rsid w:val="00B66FCC"/>
    <w:rsid w:val="00BD65A3"/>
    <w:rsid w:val="00BE307F"/>
    <w:rsid w:val="00BE59F1"/>
    <w:rsid w:val="00BE6225"/>
    <w:rsid w:val="00C037FE"/>
    <w:rsid w:val="00C47308"/>
    <w:rsid w:val="00C9122D"/>
    <w:rsid w:val="00CA71D2"/>
    <w:rsid w:val="00D36FC9"/>
    <w:rsid w:val="00D80FA4"/>
    <w:rsid w:val="00DD6BF9"/>
    <w:rsid w:val="00E1631B"/>
    <w:rsid w:val="00E23CA2"/>
    <w:rsid w:val="00E77B36"/>
    <w:rsid w:val="00E92FC8"/>
    <w:rsid w:val="00EB399C"/>
    <w:rsid w:val="00F72EFB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B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9</cp:revision>
  <cp:lastPrinted>2025-05-06T12:06:00Z</cp:lastPrinted>
  <dcterms:created xsi:type="dcterms:W3CDTF">2025-04-29T13:17:00Z</dcterms:created>
  <dcterms:modified xsi:type="dcterms:W3CDTF">2025-05-06T12:17:00Z</dcterms:modified>
</cp:coreProperties>
</file>